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920E4" w14:textId="77777777"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14:paraId="44DF7CBB" w14:textId="69DD5824" w:rsidR="00992F25" w:rsidRPr="00906887" w:rsidRDefault="00992F25" w:rsidP="0056068B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</w:t>
      </w:r>
      <w:proofErr w:type="spellStart"/>
      <w:r w:rsidRPr="00906887">
        <w:rPr>
          <w:rFonts w:eastAsia="Times New Roman" w:cs="Times New Roman"/>
          <w:b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ar-SA"/>
        </w:rPr>
        <w:t xml:space="preserve"> рішення Київської міської ради «</w:t>
      </w:r>
      <w:r w:rsidR="0056068B">
        <w:rPr>
          <w:rFonts w:cs="Times New Roman"/>
          <w:b/>
          <w:szCs w:val="28"/>
        </w:rPr>
        <w:t>Про погодження умов</w:t>
      </w:r>
      <w:r w:rsidR="0056068B">
        <w:rPr>
          <w:rFonts w:cs="Times New Roman"/>
          <w:b/>
          <w:szCs w:val="28"/>
        </w:rPr>
        <w:br/>
      </w:r>
      <w:r w:rsidR="0056068B" w:rsidRPr="0056068B">
        <w:rPr>
          <w:rFonts w:cs="Times New Roman"/>
          <w:b/>
          <w:szCs w:val="28"/>
        </w:rPr>
        <w:t>мирової угоди</w:t>
      </w:r>
      <w:r w:rsidR="0056068B">
        <w:rPr>
          <w:rFonts w:cs="Times New Roman"/>
          <w:b/>
          <w:szCs w:val="28"/>
          <w:lang w:val="en-US"/>
        </w:rPr>
        <w:t xml:space="preserve"> </w:t>
      </w:r>
      <w:r w:rsidR="0056068B" w:rsidRPr="0056068B">
        <w:rPr>
          <w:rFonts w:cs="Times New Roman"/>
          <w:b/>
          <w:szCs w:val="28"/>
        </w:rPr>
        <w:t>у господарській справі № 910/1081/26</w:t>
      </w:r>
      <w:r w:rsidRPr="00906887">
        <w:rPr>
          <w:rFonts w:eastAsia="Times New Roman" w:cs="Times New Roman"/>
          <w:b/>
          <w:szCs w:val="28"/>
          <w:lang w:eastAsia="ar-SA"/>
        </w:rPr>
        <w:t>»</w:t>
      </w:r>
    </w:p>
    <w:p w14:paraId="4CC0EABA" w14:textId="77777777" w:rsidR="00992F25" w:rsidRPr="00330CFD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 w:val="16"/>
          <w:szCs w:val="16"/>
          <w:lang w:eastAsia="ar-SA"/>
        </w:rPr>
      </w:pPr>
    </w:p>
    <w:p w14:paraId="1FF9ACCD" w14:textId="77777777" w:rsidR="00992F25" w:rsidRPr="00906887" w:rsidRDefault="00992F25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проблем, для вирішення яких підготовлено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проєкті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5FE9845C" w14:textId="50A3B179" w:rsidR="00850F43" w:rsidRDefault="000C5A48" w:rsidP="00DF68B6">
      <w:pPr>
        <w:ind w:firstLine="567"/>
        <w:jc w:val="both"/>
        <w:rPr>
          <w:szCs w:val="28"/>
        </w:rPr>
      </w:pPr>
      <w:r>
        <w:rPr>
          <w:szCs w:val="28"/>
        </w:rPr>
        <w:t>Розпорядження</w:t>
      </w:r>
      <w:r w:rsidR="001D3E28">
        <w:rPr>
          <w:szCs w:val="28"/>
        </w:rPr>
        <w:t>м</w:t>
      </w:r>
      <w:r>
        <w:rPr>
          <w:szCs w:val="28"/>
        </w:rPr>
        <w:t xml:space="preserve"> Київського міського голови від 23 жовтня 2024 року № 978 було утворено </w:t>
      </w:r>
      <w:r>
        <w:rPr>
          <w:rFonts w:cs="Times New Roman"/>
          <w:szCs w:val="28"/>
        </w:rPr>
        <w:t xml:space="preserve">Комісію з питань розроблення та попереднього розгляду </w:t>
      </w:r>
      <w:proofErr w:type="spellStart"/>
      <w:r>
        <w:rPr>
          <w:rFonts w:cs="Times New Roman"/>
          <w:szCs w:val="28"/>
        </w:rPr>
        <w:t>проєктів</w:t>
      </w:r>
      <w:proofErr w:type="spellEnd"/>
      <w:r>
        <w:rPr>
          <w:rFonts w:cs="Times New Roman"/>
          <w:szCs w:val="28"/>
        </w:rPr>
        <w:t xml:space="preserve"> мирових угод (умов примирення сторін) та надання Київській міській раді висновків щодо можливості їх погодження</w:t>
      </w:r>
      <w:r w:rsidR="00850F43">
        <w:rPr>
          <w:szCs w:val="28"/>
        </w:rPr>
        <w:t xml:space="preserve"> (далі – Комісія)</w:t>
      </w:r>
      <w:r w:rsidR="008259A2">
        <w:rPr>
          <w:szCs w:val="28"/>
        </w:rPr>
        <w:t>, яка є колегіальним консультативно-дорадчим органом,</w:t>
      </w:r>
      <w:r w:rsidR="00850F43">
        <w:rPr>
          <w:szCs w:val="28"/>
        </w:rPr>
        <w:t xml:space="preserve"> та затверджено Положення про Комісію (далі – Положення).</w:t>
      </w:r>
    </w:p>
    <w:p w14:paraId="7D937592" w14:textId="493BEF90" w:rsidR="00850F43" w:rsidRDefault="00850F43" w:rsidP="00DF68B6">
      <w:pPr>
        <w:ind w:firstLine="567"/>
        <w:jc w:val="both"/>
        <w:rPr>
          <w:szCs w:val="28"/>
        </w:rPr>
      </w:pPr>
      <w:r>
        <w:rPr>
          <w:szCs w:val="28"/>
        </w:rPr>
        <w:t>Товариство</w:t>
      </w:r>
      <w:r w:rsidRPr="00850F43">
        <w:rPr>
          <w:szCs w:val="28"/>
        </w:rPr>
        <w:t xml:space="preserve"> з обмеженою відповідальністю «АВТО ХАБ КИЇВ» (код ЄДРПОУ 43473907)</w:t>
      </w:r>
      <w:r>
        <w:rPr>
          <w:szCs w:val="28"/>
        </w:rPr>
        <w:t xml:space="preserve"> листом від 13 травня 2026 року за </w:t>
      </w:r>
      <w:proofErr w:type="spellStart"/>
      <w:r>
        <w:rPr>
          <w:szCs w:val="28"/>
        </w:rPr>
        <w:t>вих</w:t>
      </w:r>
      <w:proofErr w:type="spellEnd"/>
      <w:r>
        <w:rPr>
          <w:szCs w:val="28"/>
        </w:rPr>
        <w:t>. № 1.13/5 звернулося до Комісії з заявою (пропозиці</w:t>
      </w:r>
      <w:r w:rsidR="008259A2">
        <w:rPr>
          <w:szCs w:val="28"/>
        </w:rPr>
        <w:t>єю) про укладення мирової угоди</w:t>
      </w:r>
      <w:r w:rsidR="008259A2">
        <w:rPr>
          <w:szCs w:val="28"/>
        </w:rPr>
        <w:br/>
      </w:r>
      <w:r w:rsidRPr="00850F43">
        <w:rPr>
          <w:szCs w:val="28"/>
        </w:rPr>
        <w:t>на с</w:t>
      </w:r>
      <w:r>
        <w:rPr>
          <w:szCs w:val="28"/>
        </w:rPr>
        <w:t xml:space="preserve">уму 2 469 502,60 грн (справа № </w:t>
      </w:r>
      <w:r w:rsidRPr="00850F43">
        <w:rPr>
          <w:szCs w:val="28"/>
        </w:rPr>
        <w:t>910/1081/26)</w:t>
      </w:r>
      <w:r>
        <w:rPr>
          <w:szCs w:val="28"/>
        </w:rPr>
        <w:t>.</w:t>
      </w:r>
    </w:p>
    <w:p w14:paraId="10DAA1B4" w14:textId="0D97EDA9" w:rsidR="008259A2" w:rsidRPr="008259A2" w:rsidRDefault="008259A2" w:rsidP="00DF68B6">
      <w:pPr>
        <w:ind w:firstLine="567"/>
        <w:jc w:val="both"/>
        <w:rPr>
          <w:szCs w:val="28"/>
        </w:rPr>
      </w:pPr>
      <w:r>
        <w:rPr>
          <w:szCs w:val="28"/>
        </w:rPr>
        <w:t xml:space="preserve">У своїй заяві ТОВ «АВТО ХАБ КИЇВ» наголошувало, що </w:t>
      </w:r>
      <w:r w:rsidRPr="008259A2">
        <w:rPr>
          <w:szCs w:val="28"/>
        </w:rPr>
        <w:t>має намір сплати суму заборгованості шляхом укладення</w:t>
      </w:r>
      <w:r>
        <w:rPr>
          <w:szCs w:val="28"/>
        </w:rPr>
        <w:t xml:space="preserve"> </w:t>
      </w:r>
      <w:r w:rsidRPr="008259A2">
        <w:rPr>
          <w:szCs w:val="28"/>
        </w:rPr>
        <w:t>мирової угоди.</w:t>
      </w:r>
    </w:p>
    <w:p w14:paraId="3E525FBD" w14:textId="3D71637F" w:rsidR="008259A2" w:rsidRPr="008259A2" w:rsidRDefault="008259A2" w:rsidP="00DF68B6">
      <w:pPr>
        <w:ind w:firstLine="567"/>
        <w:jc w:val="both"/>
        <w:rPr>
          <w:szCs w:val="28"/>
        </w:rPr>
      </w:pPr>
      <w:r w:rsidRPr="008259A2">
        <w:rPr>
          <w:szCs w:val="28"/>
        </w:rPr>
        <w:t>Укладення мирової угоди в жодному разі не порушуватиме прав чи охоронюваних</w:t>
      </w:r>
      <w:r>
        <w:rPr>
          <w:szCs w:val="28"/>
        </w:rPr>
        <w:t xml:space="preserve"> </w:t>
      </w:r>
      <w:r w:rsidRPr="008259A2">
        <w:rPr>
          <w:szCs w:val="28"/>
        </w:rPr>
        <w:t>законом інтересів територіальної громади міста Києва, не суперечитиме нормам діючого в</w:t>
      </w:r>
      <w:r>
        <w:rPr>
          <w:szCs w:val="28"/>
        </w:rPr>
        <w:t xml:space="preserve"> </w:t>
      </w:r>
      <w:r w:rsidRPr="008259A2">
        <w:rPr>
          <w:szCs w:val="28"/>
        </w:rPr>
        <w:t>Україні законодавства та сприятиме поповненню бюджету та не дасть опинитися бізнесу у</w:t>
      </w:r>
      <w:r>
        <w:rPr>
          <w:szCs w:val="28"/>
        </w:rPr>
        <w:t xml:space="preserve"> </w:t>
      </w:r>
      <w:r w:rsidRPr="008259A2">
        <w:rPr>
          <w:szCs w:val="28"/>
        </w:rPr>
        <w:t>скрутному становищі.</w:t>
      </w:r>
    </w:p>
    <w:p w14:paraId="646F68D5" w14:textId="7F77C946" w:rsidR="008259A2" w:rsidRPr="008259A2" w:rsidRDefault="008259A2" w:rsidP="00DF68B6">
      <w:pPr>
        <w:ind w:firstLine="567"/>
        <w:jc w:val="both"/>
        <w:rPr>
          <w:szCs w:val="28"/>
        </w:rPr>
      </w:pPr>
      <w:r w:rsidRPr="008259A2">
        <w:rPr>
          <w:szCs w:val="28"/>
        </w:rPr>
        <w:t>Крім того, укладення мирової угоди значно мінімізує витрати боржника на сплату виконавчого збору</w:t>
      </w:r>
      <w:r>
        <w:rPr>
          <w:szCs w:val="28"/>
        </w:rPr>
        <w:t xml:space="preserve"> </w:t>
      </w:r>
      <w:r w:rsidRPr="008259A2">
        <w:rPr>
          <w:szCs w:val="28"/>
        </w:rPr>
        <w:t>та прискорить сплату заборгованості.</w:t>
      </w:r>
    </w:p>
    <w:p w14:paraId="70ABCEBE" w14:textId="5A1D1CA6" w:rsidR="008259A2" w:rsidRPr="008259A2" w:rsidRDefault="008259A2" w:rsidP="00DF68B6">
      <w:pPr>
        <w:ind w:firstLine="567"/>
        <w:jc w:val="both"/>
        <w:rPr>
          <w:szCs w:val="28"/>
        </w:rPr>
      </w:pPr>
      <w:r w:rsidRPr="008259A2">
        <w:rPr>
          <w:szCs w:val="28"/>
        </w:rPr>
        <w:t xml:space="preserve">Зазначена заборгованість виникла у </w:t>
      </w:r>
      <w:proofErr w:type="spellStart"/>
      <w:r w:rsidRPr="008259A2">
        <w:rPr>
          <w:szCs w:val="28"/>
        </w:rPr>
        <w:t>звʼязку</w:t>
      </w:r>
      <w:proofErr w:type="spellEnd"/>
      <w:r w:rsidRPr="008259A2">
        <w:rPr>
          <w:szCs w:val="28"/>
        </w:rPr>
        <w:t xml:space="preserve"> із відсутністю укладеного між сторонами</w:t>
      </w:r>
      <w:r>
        <w:rPr>
          <w:szCs w:val="28"/>
        </w:rPr>
        <w:t xml:space="preserve"> </w:t>
      </w:r>
      <w:r w:rsidRPr="008259A2">
        <w:rPr>
          <w:szCs w:val="28"/>
        </w:rPr>
        <w:t>(ТОВ «АВТО ХАБ КИЇВ» та Київською міською радою) до</w:t>
      </w:r>
      <w:r>
        <w:rPr>
          <w:szCs w:val="28"/>
        </w:rPr>
        <w:t xml:space="preserve">говору оренди земельної ділянки </w:t>
      </w:r>
      <w:r w:rsidRPr="008259A2">
        <w:rPr>
          <w:szCs w:val="28"/>
        </w:rPr>
        <w:t>та правової невизначеності у даному питанні Товариства, оскільки Київська міська рада з</w:t>
      </w:r>
      <w:r>
        <w:rPr>
          <w:szCs w:val="28"/>
        </w:rPr>
        <w:t xml:space="preserve"> </w:t>
      </w:r>
      <w:r w:rsidRPr="008259A2">
        <w:rPr>
          <w:szCs w:val="28"/>
        </w:rPr>
        <w:t>2021 року не укладає вказаний договір оренди.</w:t>
      </w:r>
    </w:p>
    <w:p w14:paraId="72D0F93E" w14:textId="1D8AACB6" w:rsidR="008259A2" w:rsidRPr="008259A2" w:rsidRDefault="008259A2" w:rsidP="00DF68B6">
      <w:pPr>
        <w:ind w:firstLine="567"/>
        <w:jc w:val="both"/>
        <w:rPr>
          <w:szCs w:val="28"/>
        </w:rPr>
      </w:pPr>
      <w:r w:rsidRPr="008259A2">
        <w:rPr>
          <w:szCs w:val="28"/>
        </w:rPr>
        <w:t>ТОВ «АВТО ХАБ КИЇВ» вже сплачено на</w:t>
      </w:r>
      <w:r>
        <w:rPr>
          <w:szCs w:val="28"/>
        </w:rPr>
        <w:t xml:space="preserve"> користь Київської міської ради</w:t>
      </w:r>
      <w:r>
        <w:rPr>
          <w:szCs w:val="28"/>
        </w:rPr>
        <w:br/>
      </w:r>
      <w:r w:rsidRPr="008259A2">
        <w:rPr>
          <w:szCs w:val="28"/>
        </w:rPr>
        <w:t>7 964 151,</w:t>
      </w:r>
      <w:r>
        <w:rPr>
          <w:szCs w:val="28"/>
        </w:rPr>
        <w:t>50 грн б</w:t>
      </w:r>
      <w:r w:rsidRPr="008259A2">
        <w:rPr>
          <w:szCs w:val="28"/>
        </w:rPr>
        <w:t>езпідставно збережених коштів в розмірі орендної плати за користування</w:t>
      </w:r>
      <w:r>
        <w:rPr>
          <w:szCs w:val="28"/>
        </w:rPr>
        <w:t xml:space="preserve"> </w:t>
      </w:r>
      <w:r w:rsidRPr="008259A2">
        <w:rPr>
          <w:szCs w:val="28"/>
        </w:rPr>
        <w:t>земельною ділянкою площею 4,6107 га (кадастровий номер 8000000000:75:193:0004) на</w:t>
      </w:r>
      <w:r>
        <w:rPr>
          <w:szCs w:val="28"/>
        </w:rPr>
        <w:t xml:space="preserve"> </w:t>
      </w:r>
      <w:r w:rsidRPr="008259A2">
        <w:rPr>
          <w:szCs w:val="28"/>
        </w:rPr>
        <w:t>вул. Перемоги, 20 у Святошинському районі міста Києва.</w:t>
      </w:r>
    </w:p>
    <w:p w14:paraId="3306F811" w14:textId="10EC2808" w:rsidR="00850F43" w:rsidRDefault="008259A2" w:rsidP="00DF68B6">
      <w:pPr>
        <w:ind w:firstLine="567"/>
        <w:jc w:val="both"/>
        <w:rPr>
          <w:szCs w:val="28"/>
        </w:rPr>
      </w:pPr>
      <w:r w:rsidRPr="008259A2">
        <w:rPr>
          <w:szCs w:val="28"/>
        </w:rPr>
        <w:t>ТОВ «АВТО ХАБ КИЇВ» має у власності майновий комплекс, що розташований на</w:t>
      </w:r>
      <w:r>
        <w:rPr>
          <w:szCs w:val="28"/>
        </w:rPr>
        <w:t xml:space="preserve"> </w:t>
      </w:r>
      <w:r w:rsidRPr="008259A2">
        <w:rPr>
          <w:szCs w:val="28"/>
        </w:rPr>
        <w:t>вказаній земельний ділянці, має намір і надалі використовувати дану земельну ділянку та</w:t>
      </w:r>
      <w:r>
        <w:rPr>
          <w:szCs w:val="28"/>
        </w:rPr>
        <w:t xml:space="preserve"> </w:t>
      </w:r>
      <w:r w:rsidRPr="008259A2">
        <w:rPr>
          <w:szCs w:val="28"/>
        </w:rPr>
        <w:t>сплачувати за її користування, гарантує виконання погодженого графіка.</w:t>
      </w:r>
    </w:p>
    <w:p w14:paraId="7D05390D" w14:textId="77777777" w:rsidR="00F84203" w:rsidRDefault="008259A2" w:rsidP="00DF68B6">
      <w:pPr>
        <w:ind w:firstLine="567"/>
        <w:jc w:val="both"/>
        <w:rPr>
          <w:szCs w:val="28"/>
        </w:rPr>
      </w:pPr>
      <w:r>
        <w:rPr>
          <w:szCs w:val="28"/>
        </w:rPr>
        <w:t>Зазначену заяву було розглянуто на засіданні Комісії 19 травня 2026 року.</w:t>
      </w:r>
    </w:p>
    <w:p w14:paraId="4EC8780C" w14:textId="6CBE3ACD" w:rsidR="008259A2" w:rsidRDefault="008259A2" w:rsidP="00DF68B6">
      <w:pPr>
        <w:ind w:firstLine="567"/>
        <w:jc w:val="both"/>
        <w:rPr>
          <w:szCs w:val="28"/>
        </w:rPr>
      </w:pPr>
      <w:r>
        <w:rPr>
          <w:szCs w:val="28"/>
        </w:rPr>
        <w:t xml:space="preserve">Під час обговорення та голосування було вирішено </w:t>
      </w:r>
      <w:r w:rsidR="00F84203">
        <w:rPr>
          <w:szCs w:val="28"/>
        </w:rPr>
        <w:t>підтримати питання щодо</w:t>
      </w:r>
      <w:r w:rsidRPr="008259A2">
        <w:rPr>
          <w:szCs w:val="28"/>
        </w:rPr>
        <w:t xml:space="preserve"> укладення мирової угоди по справі № 910/1081/26 з урахуванням </w:t>
      </w:r>
      <w:r w:rsidRPr="008259A2">
        <w:rPr>
          <w:szCs w:val="28"/>
        </w:rPr>
        <w:lastRenderedPageBreak/>
        <w:t>озвучених</w:t>
      </w:r>
      <w:r>
        <w:rPr>
          <w:szCs w:val="28"/>
        </w:rPr>
        <w:t xml:space="preserve"> під час обговорення</w:t>
      </w:r>
      <w:r w:rsidRPr="008259A2">
        <w:rPr>
          <w:szCs w:val="28"/>
        </w:rPr>
        <w:t xml:space="preserve"> пропозицій</w:t>
      </w:r>
      <w:r>
        <w:rPr>
          <w:szCs w:val="28"/>
        </w:rPr>
        <w:t>, про що свідчить протокол № 2/4 засідання Комісії від 19 травня 2026 року.</w:t>
      </w:r>
    </w:p>
    <w:p w14:paraId="1CB91887" w14:textId="50E7AF03" w:rsidR="00F84203" w:rsidRDefault="00F84203" w:rsidP="00DF68B6">
      <w:pPr>
        <w:ind w:firstLine="567"/>
        <w:jc w:val="both"/>
        <w:rPr>
          <w:szCs w:val="28"/>
        </w:rPr>
      </w:pPr>
      <w:r>
        <w:rPr>
          <w:szCs w:val="28"/>
        </w:rPr>
        <w:t>Також під час голосування було ухвалено рішення д</w:t>
      </w:r>
      <w:r w:rsidRPr="00F84203">
        <w:rPr>
          <w:szCs w:val="28"/>
        </w:rPr>
        <w:t xml:space="preserve">оручити голові комісії Віталію НЕСТОРУ підготувати та </w:t>
      </w:r>
      <w:proofErr w:type="spellStart"/>
      <w:r w:rsidRPr="00F84203">
        <w:rPr>
          <w:szCs w:val="28"/>
        </w:rPr>
        <w:t>внести</w:t>
      </w:r>
      <w:proofErr w:type="spellEnd"/>
      <w:r w:rsidRPr="00F84203">
        <w:rPr>
          <w:szCs w:val="28"/>
        </w:rPr>
        <w:t xml:space="preserve"> на розгляд Київської міської ради </w:t>
      </w:r>
      <w:proofErr w:type="spellStart"/>
      <w:r w:rsidRPr="00F84203">
        <w:rPr>
          <w:szCs w:val="28"/>
        </w:rPr>
        <w:t>проєкт</w:t>
      </w:r>
      <w:proofErr w:type="spellEnd"/>
      <w:r w:rsidRPr="00F84203">
        <w:rPr>
          <w:szCs w:val="28"/>
        </w:rPr>
        <w:t xml:space="preserve"> рішення Київської міської ради щодо погодження мирової угоди по справі № 910/1081/26</w:t>
      </w:r>
      <w:r>
        <w:rPr>
          <w:szCs w:val="28"/>
        </w:rPr>
        <w:t>.</w:t>
      </w:r>
    </w:p>
    <w:p w14:paraId="0D7C4736" w14:textId="77777777" w:rsidR="00DF68B6" w:rsidRPr="00F84203" w:rsidRDefault="00DF68B6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>Приписами ч. 2 ст. 192 Господарського процесуального кодексу України встановлено,</w:t>
      </w:r>
      <w:r>
        <w:rPr>
          <w:szCs w:val="28"/>
        </w:rPr>
        <w:t xml:space="preserve"> </w:t>
      </w:r>
      <w:r w:rsidRPr="00F84203">
        <w:rPr>
          <w:szCs w:val="28"/>
        </w:rPr>
        <w:t>що сторони можуть укласти мирову угоду і повідомити про це суд, зробивши спільну</w:t>
      </w:r>
      <w:r>
        <w:rPr>
          <w:szCs w:val="28"/>
        </w:rPr>
        <w:t xml:space="preserve"> </w:t>
      </w:r>
      <w:r w:rsidRPr="00F84203">
        <w:rPr>
          <w:szCs w:val="28"/>
        </w:rPr>
        <w:t>письмову заяву, на будь-якій стадії судового процесу.</w:t>
      </w:r>
    </w:p>
    <w:p w14:paraId="73C49A83" w14:textId="77777777" w:rsidR="00DF68B6" w:rsidRPr="00F84203" w:rsidRDefault="00DF68B6" w:rsidP="00DF68B6">
      <w:pPr>
        <w:ind w:firstLine="567"/>
        <w:jc w:val="both"/>
        <w:rPr>
          <w:szCs w:val="28"/>
        </w:rPr>
      </w:pPr>
      <w:r>
        <w:rPr>
          <w:szCs w:val="28"/>
        </w:rPr>
        <w:t>Мирова угода –</w:t>
      </w:r>
      <w:r w:rsidRPr="00F84203">
        <w:rPr>
          <w:szCs w:val="28"/>
        </w:rPr>
        <w:t xml:space="preserve"> це результат дискреційних повноважень сторін спору координаційного</w:t>
      </w:r>
      <w:r>
        <w:rPr>
          <w:szCs w:val="28"/>
        </w:rPr>
        <w:t xml:space="preserve"> </w:t>
      </w:r>
      <w:r w:rsidRPr="00F84203">
        <w:rPr>
          <w:szCs w:val="28"/>
        </w:rPr>
        <w:t>(договірного) характеру з метою припинити спір, виражений в укладеному ними та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поданому </w:t>
      </w:r>
      <w:r>
        <w:rPr>
          <w:szCs w:val="28"/>
        </w:rPr>
        <w:t>на затвердження суду правочині –</w:t>
      </w:r>
      <w:r w:rsidRPr="00F84203">
        <w:rPr>
          <w:szCs w:val="28"/>
        </w:rPr>
        <w:t xml:space="preserve"> мировій угоді, яка набирає чинності з моменту</w:t>
      </w:r>
      <w:r>
        <w:rPr>
          <w:szCs w:val="28"/>
        </w:rPr>
        <w:t xml:space="preserve"> </w:t>
      </w:r>
      <w:r w:rsidRPr="00F84203">
        <w:rPr>
          <w:szCs w:val="28"/>
        </w:rPr>
        <w:t>її затвердження судом.</w:t>
      </w:r>
    </w:p>
    <w:p w14:paraId="586880C2" w14:textId="77777777" w:rsidR="00DF68B6" w:rsidRPr="00F84203" w:rsidRDefault="00DF68B6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>Закон допускає погодження графіка виконання зобов`язань у вигляді мирової</w:t>
      </w:r>
      <w:r>
        <w:rPr>
          <w:szCs w:val="28"/>
        </w:rPr>
        <w:t xml:space="preserve"> </w:t>
      </w:r>
      <w:r w:rsidRPr="00F84203">
        <w:rPr>
          <w:szCs w:val="28"/>
        </w:rPr>
        <w:t>угоди, яка після затвердження судом набуває обов`язкової сили для виконання.</w:t>
      </w:r>
    </w:p>
    <w:p w14:paraId="3C208558" w14:textId="77777777" w:rsidR="00DF68B6" w:rsidRPr="00F84203" w:rsidRDefault="00DF68B6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>У мировій угоді сторони можуть передбачити поетапний порядок погашення</w:t>
      </w:r>
      <w:r>
        <w:rPr>
          <w:szCs w:val="28"/>
        </w:rPr>
        <w:t xml:space="preserve"> </w:t>
      </w:r>
      <w:r w:rsidRPr="00F84203">
        <w:rPr>
          <w:szCs w:val="28"/>
        </w:rPr>
        <w:t>заборгованості, що передбачає укладення графіка оплати, де вказуються суми, дати або інші</w:t>
      </w:r>
      <w:r>
        <w:rPr>
          <w:szCs w:val="28"/>
        </w:rPr>
        <w:t xml:space="preserve"> </w:t>
      </w:r>
      <w:r w:rsidRPr="00F84203">
        <w:rPr>
          <w:szCs w:val="28"/>
        </w:rPr>
        <w:t>умови, за яких боржник зобов`язується поступово виплачувати борг.</w:t>
      </w:r>
    </w:p>
    <w:p w14:paraId="46A845E7" w14:textId="77777777" w:rsidR="00DF68B6" w:rsidRDefault="00DF68B6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 xml:space="preserve">Такий підхід забезпечить стабільне надходження коштів до </w:t>
      </w:r>
      <w:r>
        <w:rPr>
          <w:szCs w:val="28"/>
        </w:rPr>
        <w:t xml:space="preserve">місцевого </w:t>
      </w:r>
      <w:r w:rsidRPr="00F84203">
        <w:rPr>
          <w:szCs w:val="28"/>
        </w:rPr>
        <w:t>бюджету</w:t>
      </w:r>
      <w:r>
        <w:rPr>
          <w:szCs w:val="28"/>
        </w:rPr>
        <w:t xml:space="preserve"> </w:t>
      </w:r>
      <w:r w:rsidRPr="00F84203">
        <w:rPr>
          <w:szCs w:val="28"/>
        </w:rPr>
        <w:t>та відповідає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інтересам </w:t>
      </w:r>
      <w:r>
        <w:rPr>
          <w:szCs w:val="28"/>
        </w:rPr>
        <w:t>територіальної громади міста Києва</w:t>
      </w:r>
      <w:r w:rsidRPr="00F84203">
        <w:rPr>
          <w:szCs w:val="28"/>
        </w:rPr>
        <w:t>, а поетапна сплата заборгованості спрямована на забезпечення</w:t>
      </w:r>
      <w:r>
        <w:rPr>
          <w:szCs w:val="28"/>
        </w:rPr>
        <w:t xml:space="preserve"> </w:t>
      </w:r>
      <w:r w:rsidRPr="00F84203">
        <w:rPr>
          <w:szCs w:val="28"/>
        </w:rPr>
        <w:t>виконання зобов`язань без ризику припинення діяльності ТОВ «АВТО ХАБ КИЇВ», що</w:t>
      </w:r>
      <w:r>
        <w:rPr>
          <w:szCs w:val="28"/>
        </w:rPr>
        <w:t xml:space="preserve"> </w:t>
      </w:r>
      <w:r w:rsidRPr="00F84203">
        <w:rPr>
          <w:szCs w:val="28"/>
        </w:rPr>
        <w:t>має важливе значення для збереження надходжень від його діяльності та подальшого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забезпечення інтересів </w:t>
      </w:r>
      <w:r>
        <w:rPr>
          <w:szCs w:val="28"/>
        </w:rPr>
        <w:t>територіальної громади міста Києва</w:t>
      </w:r>
      <w:r w:rsidRPr="00F84203">
        <w:rPr>
          <w:szCs w:val="28"/>
        </w:rPr>
        <w:t>.</w:t>
      </w:r>
    </w:p>
    <w:p w14:paraId="4DA915FE" w14:textId="77777777" w:rsidR="00C601DF" w:rsidRPr="001461E8" w:rsidRDefault="00C601DF" w:rsidP="00DF68B6">
      <w:pPr>
        <w:tabs>
          <w:tab w:val="left" w:pos="1134"/>
        </w:tabs>
        <w:ind w:firstLine="567"/>
        <w:jc w:val="both"/>
        <w:rPr>
          <w:szCs w:val="16"/>
        </w:rPr>
      </w:pPr>
    </w:p>
    <w:p w14:paraId="22B98178" w14:textId="6ABD9035" w:rsidR="00992F25" w:rsidRPr="00906887" w:rsidRDefault="00992F25" w:rsidP="00DF68B6">
      <w:pPr>
        <w:tabs>
          <w:tab w:val="left" w:pos="1134"/>
        </w:tabs>
        <w:ind w:firstLine="567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 xml:space="preserve">(із посиланням на конкретні положення нормативно-правових актів, на підставі та на виконання яких підготовлено </w:t>
      </w:r>
      <w:proofErr w:type="spellStart"/>
      <w:r w:rsidRPr="00906887">
        <w:rPr>
          <w:rFonts w:cs="Times New Roman"/>
          <w:b/>
          <w:szCs w:val="28"/>
        </w:rPr>
        <w:t>проєкт</w:t>
      </w:r>
      <w:proofErr w:type="spellEnd"/>
      <w:r w:rsidRPr="00906887">
        <w:rPr>
          <w:rFonts w:cs="Times New Roman"/>
          <w:b/>
          <w:szCs w:val="28"/>
        </w:rPr>
        <w:t xml:space="preserve"> рішення</w:t>
      </w:r>
      <w:r w:rsidR="00C601DF">
        <w:rPr>
          <w:rFonts w:cs="Times New Roman"/>
          <w:b/>
          <w:szCs w:val="28"/>
        </w:rPr>
        <w:t>)</w:t>
      </w:r>
      <w:r w:rsidRPr="00906887">
        <w:rPr>
          <w:rFonts w:cs="Times New Roman"/>
          <w:b/>
          <w:szCs w:val="28"/>
        </w:rPr>
        <w:t>.</w:t>
      </w:r>
    </w:p>
    <w:p w14:paraId="41A89A75" w14:textId="63C11ACC" w:rsidR="00992F25" w:rsidRDefault="001B56FF" w:rsidP="00DF68B6">
      <w:pPr>
        <w:tabs>
          <w:tab w:val="left" w:pos="1134"/>
        </w:tabs>
        <w:ind w:firstLine="567"/>
        <w:jc w:val="both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Статті</w:t>
      </w:r>
      <w:r w:rsidRPr="001B56FF">
        <w:rPr>
          <w:rFonts w:cs="Times New Roman"/>
          <w:szCs w:val="28"/>
        </w:rPr>
        <w:t xml:space="preserve"> 46, 192, 193 Господарського процес</w:t>
      </w:r>
      <w:r>
        <w:rPr>
          <w:rFonts w:cs="Times New Roman"/>
          <w:szCs w:val="28"/>
        </w:rPr>
        <w:t>уального кодексу України, статті</w:t>
      </w:r>
      <w:r w:rsidRPr="001B56FF">
        <w:rPr>
          <w:rFonts w:cs="Times New Roman"/>
          <w:szCs w:val="28"/>
        </w:rPr>
        <w:t xml:space="preserve"> 26, 42, 60 Закону України «Про місцеве самоврядування в Україні», Закон України «Про столицю Укр</w:t>
      </w:r>
      <w:r>
        <w:rPr>
          <w:rFonts w:cs="Times New Roman"/>
          <w:szCs w:val="28"/>
        </w:rPr>
        <w:t>аїни – місто-герой Київ», пункт</w:t>
      </w:r>
      <w:r w:rsidRPr="001B56FF">
        <w:rPr>
          <w:rFonts w:cs="Times New Roman"/>
          <w:szCs w:val="28"/>
        </w:rPr>
        <w:t xml:space="preserve"> 2 рішення Київської міської ради від 22 вересня 2011 року № 18/6234 «Про порядок укладання мирових угод щодо об’єктів права комунальної власності територіальної громади міста Києва» (у редакції рішення Київської міської ради від 04 липня 2024 року № 1664/9630), Положення про Комісію з питань розроблення та попереднього розгляду </w:t>
      </w:r>
      <w:proofErr w:type="spellStart"/>
      <w:r w:rsidRPr="001B56FF">
        <w:rPr>
          <w:rFonts w:cs="Times New Roman"/>
          <w:szCs w:val="28"/>
        </w:rPr>
        <w:t>проєктів</w:t>
      </w:r>
      <w:proofErr w:type="spellEnd"/>
      <w:r w:rsidRPr="001B56FF">
        <w:rPr>
          <w:rFonts w:cs="Times New Roman"/>
          <w:szCs w:val="28"/>
        </w:rPr>
        <w:t xml:space="preserve"> мирових угод (умов примирення сторін) та надання Київській міській раді висновків щодо можливо</w:t>
      </w:r>
      <w:r>
        <w:rPr>
          <w:rFonts w:cs="Times New Roman"/>
          <w:szCs w:val="28"/>
        </w:rPr>
        <w:t>сті їх погодження, затверджене</w:t>
      </w:r>
      <w:r w:rsidRPr="001B56FF">
        <w:rPr>
          <w:rFonts w:cs="Times New Roman"/>
          <w:szCs w:val="28"/>
        </w:rPr>
        <w:t xml:space="preserve"> розпорядженням Київського міського голо</w:t>
      </w:r>
      <w:r>
        <w:rPr>
          <w:rFonts w:cs="Times New Roman"/>
          <w:szCs w:val="28"/>
        </w:rPr>
        <w:t>ви від 23 жовтня 2024 року № 978.</w:t>
      </w:r>
    </w:p>
    <w:p w14:paraId="5F769FED" w14:textId="3C5ABA53" w:rsidR="004B01C8" w:rsidRDefault="004B01C8" w:rsidP="00DF68B6">
      <w:pPr>
        <w:tabs>
          <w:tab w:val="left" w:pos="1134"/>
        </w:tabs>
        <w:ind w:firstLine="567"/>
        <w:jc w:val="both"/>
        <w:rPr>
          <w:rFonts w:cs="Times New Roman"/>
          <w:szCs w:val="28"/>
        </w:rPr>
      </w:pPr>
    </w:p>
    <w:p w14:paraId="48DE41DA" w14:textId="77777777" w:rsidR="001461E8" w:rsidRDefault="001461E8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14:paraId="06359791" w14:textId="77777777" w:rsidR="001461E8" w:rsidRDefault="001461E8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b/>
          <w:bCs/>
          <w:szCs w:val="28"/>
          <w:lang w:eastAsia="ar-SA"/>
        </w:rPr>
      </w:pPr>
    </w:p>
    <w:p w14:paraId="7C3A4761" w14:textId="1191173F" w:rsidR="00992F25" w:rsidRPr="00906887" w:rsidRDefault="00992F25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lastRenderedPageBreak/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 xml:space="preserve">Опис цілей і завдань, основних положень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906887">
        <w:rPr>
          <w:rFonts w:eastAsia="Times New Roman" w:cs="Times New Roman"/>
          <w:b/>
          <w:bCs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bCs/>
          <w:szCs w:val="28"/>
          <w:lang w:eastAsia="ar-SA"/>
        </w:rPr>
        <w:t xml:space="preserve"> рішення.</w:t>
      </w:r>
    </w:p>
    <w:p w14:paraId="01F47560" w14:textId="24A74E70" w:rsidR="0054606A" w:rsidRDefault="0054606A" w:rsidP="00DF68B6">
      <w:pPr>
        <w:ind w:firstLine="567"/>
        <w:jc w:val="both"/>
        <w:rPr>
          <w:szCs w:val="28"/>
        </w:rPr>
      </w:pPr>
      <w:proofErr w:type="spellStart"/>
      <w:r>
        <w:rPr>
          <w:szCs w:val="28"/>
        </w:rPr>
        <w:t>Проєктом</w:t>
      </w:r>
      <w:proofErr w:type="spellEnd"/>
      <w:r>
        <w:rPr>
          <w:szCs w:val="28"/>
        </w:rPr>
        <w:t xml:space="preserve"> рішення пропонується п</w:t>
      </w:r>
      <w:r w:rsidRPr="0054606A">
        <w:rPr>
          <w:szCs w:val="28"/>
        </w:rPr>
        <w:t>огодити умови мирової угоди у господарській справі № 910/1081/26 за позовом Київської міської ради до товариства з обмеженою відповідальністю «АВТО ХАБ КИЇВ» (код ЄДРПОУ 43473907) про стягнення 2 469 502,60 грн</w:t>
      </w:r>
      <w:r>
        <w:rPr>
          <w:szCs w:val="28"/>
        </w:rPr>
        <w:t>, у</w:t>
      </w:r>
      <w:r w:rsidRPr="0054606A">
        <w:rPr>
          <w:szCs w:val="28"/>
        </w:rPr>
        <w:t>повноважити Київського міського голов</w:t>
      </w:r>
      <w:r>
        <w:rPr>
          <w:szCs w:val="28"/>
        </w:rPr>
        <w:t>у КЛИЧКА Віталія Володимировича</w:t>
      </w:r>
      <w:r w:rsidRPr="0054606A">
        <w:rPr>
          <w:szCs w:val="28"/>
        </w:rPr>
        <w:t xml:space="preserve"> на підписання від імені Київської міської ради мирової угоди та відповідної спільної заяви сторін про укладення мирової угоди в госп</w:t>
      </w:r>
      <w:r>
        <w:rPr>
          <w:szCs w:val="28"/>
        </w:rPr>
        <w:t>одарській справі № 910/1081/26 та</w:t>
      </w:r>
      <w:r w:rsidRPr="0054606A">
        <w:rPr>
          <w:szCs w:val="28"/>
        </w:rPr>
        <w:t xml:space="preserve"> подати до Північного апеляційного господарського суду спільну заяву про укладення мирової угоди та мирову угоду по справі № 910/1081/26</w:t>
      </w:r>
      <w:r>
        <w:rPr>
          <w:szCs w:val="28"/>
        </w:rPr>
        <w:t>.</w:t>
      </w:r>
    </w:p>
    <w:p w14:paraId="5B358D31" w14:textId="28C07333" w:rsidR="00F84203" w:rsidRPr="00F84203" w:rsidRDefault="00F84203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>Відповідно до ст.192 ГПК України сторони можуть укласти мирову угоду на будь-якій</w:t>
      </w:r>
      <w:r>
        <w:rPr>
          <w:szCs w:val="28"/>
        </w:rPr>
        <w:t xml:space="preserve"> </w:t>
      </w:r>
      <w:r w:rsidRPr="00F84203">
        <w:rPr>
          <w:szCs w:val="28"/>
        </w:rPr>
        <w:t>стадії судового процесу.</w:t>
      </w:r>
    </w:p>
    <w:p w14:paraId="355286B0" w14:textId="028CAE67" w:rsidR="00F84203" w:rsidRPr="00F84203" w:rsidRDefault="00F84203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>Приписами ч. 2 ст. 192 Господарського процесуального кодексу України встановлено,</w:t>
      </w:r>
      <w:r>
        <w:rPr>
          <w:szCs w:val="28"/>
        </w:rPr>
        <w:t xml:space="preserve"> </w:t>
      </w:r>
      <w:r w:rsidRPr="00F84203">
        <w:rPr>
          <w:szCs w:val="28"/>
        </w:rPr>
        <w:t>що сторони можуть укласти мирову угоду і повідомити про це суд, зробивши спільну</w:t>
      </w:r>
      <w:r>
        <w:rPr>
          <w:szCs w:val="28"/>
        </w:rPr>
        <w:t xml:space="preserve"> </w:t>
      </w:r>
      <w:r w:rsidRPr="00F84203">
        <w:rPr>
          <w:szCs w:val="28"/>
        </w:rPr>
        <w:t>письмову заяву, на будь-якій стадії судового процесу.</w:t>
      </w:r>
    </w:p>
    <w:p w14:paraId="306CF66F" w14:textId="4C36183E" w:rsidR="00F84203" w:rsidRPr="00F84203" w:rsidRDefault="00F84203" w:rsidP="00DF68B6">
      <w:pPr>
        <w:ind w:firstLine="567"/>
        <w:jc w:val="both"/>
        <w:rPr>
          <w:szCs w:val="28"/>
        </w:rPr>
      </w:pPr>
      <w:r>
        <w:rPr>
          <w:szCs w:val="28"/>
        </w:rPr>
        <w:t>Мирова угода –</w:t>
      </w:r>
      <w:r w:rsidRPr="00F84203">
        <w:rPr>
          <w:szCs w:val="28"/>
        </w:rPr>
        <w:t xml:space="preserve"> це результат дискреційних повноважень сторін спору координаційного</w:t>
      </w:r>
      <w:r>
        <w:rPr>
          <w:szCs w:val="28"/>
        </w:rPr>
        <w:t xml:space="preserve"> </w:t>
      </w:r>
      <w:r w:rsidRPr="00F84203">
        <w:rPr>
          <w:szCs w:val="28"/>
        </w:rPr>
        <w:t>(договірного) характеру з метою припинити спір, виражений в укладеному ними та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поданому </w:t>
      </w:r>
      <w:r>
        <w:rPr>
          <w:szCs w:val="28"/>
        </w:rPr>
        <w:t>на затвердження суду правочині –</w:t>
      </w:r>
      <w:r w:rsidRPr="00F84203">
        <w:rPr>
          <w:szCs w:val="28"/>
        </w:rPr>
        <w:t xml:space="preserve"> мировій угоді, яка набирає чинності з моменту</w:t>
      </w:r>
      <w:r>
        <w:rPr>
          <w:szCs w:val="28"/>
        </w:rPr>
        <w:t xml:space="preserve"> </w:t>
      </w:r>
      <w:r w:rsidRPr="00F84203">
        <w:rPr>
          <w:szCs w:val="28"/>
        </w:rPr>
        <w:t>її затвердження судом.</w:t>
      </w:r>
    </w:p>
    <w:p w14:paraId="534E721B" w14:textId="69A8EDB7" w:rsidR="00F84203" w:rsidRPr="00F84203" w:rsidRDefault="00F84203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>Закон допускає погодження графіка виконання зобов`язань у вигляді мирової</w:t>
      </w:r>
      <w:r>
        <w:rPr>
          <w:szCs w:val="28"/>
        </w:rPr>
        <w:t xml:space="preserve"> </w:t>
      </w:r>
      <w:r w:rsidRPr="00F84203">
        <w:rPr>
          <w:szCs w:val="28"/>
        </w:rPr>
        <w:t>угоди, яка після затвердження судом набуває обов`язкової сили для виконання.</w:t>
      </w:r>
    </w:p>
    <w:p w14:paraId="2D3E7C9F" w14:textId="3DE60414" w:rsidR="00F84203" w:rsidRPr="00F84203" w:rsidRDefault="00F84203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>У мировій угоді сторони можуть передбачити поетапний порядок погашення</w:t>
      </w:r>
      <w:r>
        <w:rPr>
          <w:szCs w:val="28"/>
        </w:rPr>
        <w:t xml:space="preserve"> </w:t>
      </w:r>
      <w:r w:rsidRPr="00F84203">
        <w:rPr>
          <w:szCs w:val="28"/>
        </w:rPr>
        <w:t>заборгованості, що передбачає укладення графіка оплати, де вказуються суми, дати або інші</w:t>
      </w:r>
      <w:r>
        <w:rPr>
          <w:szCs w:val="28"/>
        </w:rPr>
        <w:t xml:space="preserve"> </w:t>
      </w:r>
      <w:r w:rsidRPr="00F84203">
        <w:rPr>
          <w:szCs w:val="28"/>
        </w:rPr>
        <w:t>умови, за яких боржник зобов`язується поступово виплачувати борг.</w:t>
      </w:r>
    </w:p>
    <w:p w14:paraId="4178D5AF" w14:textId="7B6AD45B" w:rsidR="00F84203" w:rsidRDefault="00F84203" w:rsidP="00DF68B6">
      <w:pPr>
        <w:ind w:firstLine="567"/>
        <w:jc w:val="both"/>
        <w:rPr>
          <w:szCs w:val="28"/>
        </w:rPr>
      </w:pPr>
      <w:r w:rsidRPr="00F84203">
        <w:rPr>
          <w:szCs w:val="28"/>
        </w:rPr>
        <w:t xml:space="preserve">Такий підхід забезпечить стабільне надходження коштів до </w:t>
      </w:r>
      <w:r>
        <w:rPr>
          <w:szCs w:val="28"/>
        </w:rPr>
        <w:t xml:space="preserve">місцевого </w:t>
      </w:r>
      <w:r w:rsidRPr="00F84203">
        <w:rPr>
          <w:szCs w:val="28"/>
        </w:rPr>
        <w:t>бюджету</w:t>
      </w:r>
      <w:r>
        <w:rPr>
          <w:szCs w:val="28"/>
        </w:rPr>
        <w:t xml:space="preserve"> </w:t>
      </w:r>
      <w:r w:rsidRPr="00F84203">
        <w:rPr>
          <w:szCs w:val="28"/>
        </w:rPr>
        <w:t>та відповідає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інтересам </w:t>
      </w:r>
      <w:r>
        <w:rPr>
          <w:szCs w:val="28"/>
        </w:rPr>
        <w:t>територіальної громади міста Києва</w:t>
      </w:r>
      <w:r w:rsidRPr="00F84203">
        <w:rPr>
          <w:szCs w:val="28"/>
        </w:rPr>
        <w:t>, а поетапна сплата заборгованості спрямована на забезпечення</w:t>
      </w:r>
      <w:r>
        <w:rPr>
          <w:szCs w:val="28"/>
        </w:rPr>
        <w:t xml:space="preserve"> </w:t>
      </w:r>
      <w:r w:rsidRPr="00F84203">
        <w:rPr>
          <w:szCs w:val="28"/>
        </w:rPr>
        <w:t>виконання зобов`язань без ризику припинення діяльності ТОВ «АВТО ХАБ КИЇВ», що</w:t>
      </w:r>
      <w:r>
        <w:rPr>
          <w:szCs w:val="28"/>
        </w:rPr>
        <w:t xml:space="preserve"> </w:t>
      </w:r>
      <w:r w:rsidRPr="00F84203">
        <w:rPr>
          <w:szCs w:val="28"/>
        </w:rPr>
        <w:t>має важливе значення для збереження надходжень від його діяльності та подальшого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забезпечення інтересів </w:t>
      </w:r>
      <w:r>
        <w:rPr>
          <w:szCs w:val="28"/>
        </w:rPr>
        <w:t>територіальної громади міста Києва</w:t>
      </w:r>
      <w:r w:rsidRPr="00F84203">
        <w:rPr>
          <w:szCs w:val="28"/>
        </w:rPr>
        <w:t>.</w:t>
      </w:r>
    </w:p>
    <w:p w14:paraId="194D5509" w14:textId="1C83A8EE" w:rsidR="00176B42" w:rsidRPr="00176B42" w:rsidRDefault="00176B42" w:rsidP="00DF68B6">
      <w:pPr>
        <w:ind w:firstLine="567"/>
        <w:jc w:val="both"/>
        <w:rPr>
          <w:szCs w:val="28"/>
        </w:rPr>
      </w:pPr>
      <w:r w:rsidRPr="00176B42">
        <w:rPr>
          <w:szCs w:val="28"/>
        </w:rPr>
        <w:t>Укладення мирової угоди в жодному разі не порушуватиме прав чи охоронюваних</w:t>
      </w:r>
      <w:r>
        <w:rPr>
          <w:szCs w:val="28"/>
        </w:rPr>
        <w:t xml:space="preserve"> </w:t>
      </w:r>
      <w:r w:rsidRPr="00176B42">
        <w:rPr>
          <w:szCs w:val="28"/>
        </w:rPr>
        <w:t>законом інтересів територіальної громади міста Києва, не суперечитиме нормам діючого в</w:t>
      </w:r>
      <w:r>
        <w:rPr>
          <w:szCs w:val="28"/>
        </w:rPr>
        <w:t xml:space="preserve"> </w:t>
      </w:r>
      <w:r w:rsidRPr="00176B42">
        <w:rPr>
          <w:szCs w:val="28"/>
        </w:rPr>
        <w:t>Україні законодавства та сприятиме поповненню бюджету та не дасть опинитися бізнесу у</w:t>
      </w:r>
      <w:r>
        <w:rPr>
          <w:szCs w:val="28"/>
        </w:rPr>
        <w:t xml:space="preserve"> </w:t>
      </w:r>
      <w:r w:rsidRPr="00176B42">
        <w:rPr>
          <w:szCs w:val="28"/>
        </w:rPr>
        <w:t>скрутному становищі.</w:t>
      </w:r>
    </w:p>
    <w:p w14:paraId="62D13C03" w14:textId="34CC2EBF" w:rsidR="00992F25" w:rsidRPr="00906887" w:rsidRDefault="00176B42" w:rsidP="00DF68B6">
      <w:pPr>
        <w:ind w:firstLine="567"/>
        <w:jc w:val="both"/>
        <w:rPr>
          <w:szCs w:val="28"/>
        </w:rPr>
      </w:pPr>
      <w:r w:rsidRPr="00176B42">
        <w:rPr>
          <w:szCs w:val="28"/>
        </w:rPr>
        <w:t xml:space="preserve">Крім того, укладення мирової угоди </w:t>
      </w:r>
      <w:r w:rsidR="0054606A">
        <w:rPr>
          <w:szCs w:val="28"/>
        </w:rPr>
        <w:t>з</w:t>
      </w:r>
      <w:r w:rsidRPr="00176B42">
        <w:rPr>
          <w:szCs w:val="28"/>
        </w:rPr>
        <w:t>начно мінімізує витрати боржника на сплату виконавчого збору</w:t>
      </w:r>
      <w:r>
        <w:rPr>
          <w:szCs w:val="28"/>
        </w:rPr>
        <w:t xml:space="preserve"> </w:t>
      </w:r>
      <w:r w:rsidRPr="00176B42">
        <w:rPr>
          <w:szCs w:val="28"/>
        </w:rPr>
        <w:t>та прискорить сплату заборгованості.</w:t>
      </w:r>
    </w:p>
    <w:p w14:paraId="0FF82EF6" w14:textId="57766AFD" w:rsidR="00992F25" w:rsidRPr="00906887" w:rsidRDefault="00992F25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складається із преамбули та </w:t>
      </w:r>
      <w:r w:rsidR="0054606A">
        <w:rPr>
          <w:rFonts w:eastAsia="Times New Roman" w:cs="Times New Roman"/>
          <w:szCs w:val="28"/>
          <w:lang w:eastAsia="ru-RU"/>
        </w:rPr>
        <w:t>п’яти</w:t>
      </w:r>
      <w:r w:rsidRPr="00906887">
        <w:rPr>
          <w:rFonts w:eastAsia="Times New Roman" w:cs="Times New Roman"/>
          <w:szCs w:val="28"/>
          <w:lang w:eastAsia="ru-RU"/>
        </w:rPr>
        <w:t xml:space="preserve"> пунктів.</w:t>
      </w:r>
    </w:p>
    <w:p w14:paraId="3F2E4E1D" w14:textId="2C651170" w:rsidR="00992F25" w:rsidRDefault="00992F25" w:rsidP="00DF68B6">
      <w:pPr>
        <w:tabs>
          <w:tab w:val="left" w:pos="993"/>
          <w:tab w:val="left" w:pos="4395"/>
        </w:tabs>
        <w:ind w:right="-1" w:firstLine="567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="0054606A" w:rsidRPr="00906887">
        <w:rPr>
          <w:rFonts w:eastAsia="Times New Roman" w:cs="Times New Roman"/>
          <w:szCs w:val="28"/>
          <w:lang w:eastAsia="uk-UA"/>
        </w:rPr>
        <w:t xml:space="preserve">постійну комісію </w:t>
      </w:r>
      <w:r w:rsidR="0054606A" w:rsidRPr="00210AD0">
        <w:rPr>
          <w:rFonts w:eastAsia="Times New Roman" w:cs="Times New Roman"/>
          <w:szCs w:val="28"/>
          <w:lang w:eastAsia="uk-UA"/>
        </w:rPr>
        <w:t xml:space="preserve">з питань </w:t>
      </w:r>
      <w:r w:rsidR="001461E8">
        <w:rPr>
          <w:rFonts w:eastAsia="Times New Roman" w:cs="Times New Roman"/>
          <w:szCs w:val="28"/>
          <w:lang w:eastAsia="uk-UA"/>
        </w:rPr>
        <w:t>регламенту, депутатської етики та запобігання корупції</w:t>
      </w:r>
      <w:r w:rsidRPr="00906887">
        <w:rPr>
          <w:rFonts w:eastAsia="Calibri" w:cs="Times New Roman"/>
          <w:color w:val="000000"/>
          <w:szCs w:val="24"/>
        </w:rPr>
        <w:t>.</w:t>
      </w:r>
    </w:p>
    <w:p w14:paraId="542FF0AD" w14:textId="77777777" w:rsidR="004B01C8" w:rsidRPr="001461E8" w:rsidRDefault="004B01C8" w:rsidP="00DF68B6">
      <w:pPr>
        <w:tabs>
          <w:tab w:val="left" w:pos="993"/>
          <w:tab w:val="left" w:pos="4395"/>
        </w:tabs>
        <w:ind w:right="-1" w:firstLine="567"/>
        <w:jc w:val="both"/>
        <w:rPr>
          <w:rFonts w:eastAsia="Calibri" w:cs="Times New Roman"/>
          <w:color w:val="000000"/>
          <w:szCs w:val="16"/>
        </w:rPr>
      </w:pPr>
    </w:p>
    <w:p w14:paraId="6E777198" w14:textId="788EB73A" w:rsidR="00992F25" w:rsidRPr="00906887" w:rsidRDefault="00992F25" w:rsidP="00DF68B6">
      <w:pPr>
        <w:tabs>
          <w:tab w:val="left" w:pos="1134"/>
        </w:tabs>
        <w:ind w:firstLine="567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bookmarkStart w:id="0" w:name="_GoBack"/>
      <w:bookmarkEnd w:id="0"/>
      <w:r w:rsidRPr="00906887">
        <w:rPr>
          <w:rFonts w:eastAsia="Times New Roman" w:cs="Times New Roman"/>
          <w:b/>
          <w:color w:val="000000"/>
          <w:szCs w:val="28"/>
          <w:lang w:eastAsia="uk-UA"/>
        </w:rPr>
        <w:lastRenderedPageBreak/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14:paraId="774DC3DC" w14:textId="4E30F2DD" w:rsidR="00992F25" w:rsidRDefault="00992F25" w:rsidP="00DF68B6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szCs w:val="28"/>
          <w:lang w:eastAsia="ru-RU"/>
        </w:rPr>
        <w:t xml:space="preserve">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46E1F634" w14:textId="77777777" w:rsidR="004B01C8" w:rsidRPr="001461E8" w:rsidRDefault="004B01C8" w:rsidP="00DF68B6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7D5FC1A2" w14:textId="77777777" w:rsidR="00992F25" w:rsidRPr="00906887" w:rsidRDefault="00992F25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 xml:space="preserve">5. Відповідність </w:t>
      </w:r>
      <w:proofErr w:type="spellStart"/>
      <w:r w:rsidRPr="00906887">
        <w:rPr>
          <w:rFonts w:eastAsia="Times New Roman" w:cs="Times New Roman"/>
          <w:b/>
          <w:szCs w:val="28"/>
          <w:lang w:eastAsia="ru-RU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ru-RU"/>
        </w:rPr>
        <w:t xml:space="preserve"> рішення до Закону України «Про інформацію» та  Закону України «Про захист персональних даних».</w:t>
      </w:r>
    </w:p>
    <w:p w14:paraId="5D9467A6" w14:textId="65AF14A3" w:rsidR="00992F25" w:rsidRDefault="00992F25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08B792B3" w14:textId="77777777" w:rsidR="004B01C8" w:rsidRPr="001461E8" w:rsidRDefault="004B01C8" w:rsidP="00DF68B6">
      <w:pPr>
        <w:tabs>
          <w:tab w:val="left" w:pos="1134"/>
        </w:tabs>
        <w:ind w:firstLine="567"/>
        <w:jc w:val="both"/>
        <w:rPr>
          <w:rFonts w:eastAsia="Times New Roman" w:cs="Times New Roman"/>
          <w:color w:val="000000"/>
          <w:szCs w:val="16"/>
          <w:lang w:eastAsia="ru-RU"/>
        </w:rPr>
      </w:pPr>
    </w:p>
    <w:p w14:paraId="215938A1" w14:textId="77777777" w:rsidR="00992F25" w:rsidRPr="00906887" w:rsidRDefault="00992F25" w:rsidP="00DF68B6">
      <w:pPr>
        <w:tabs>
          <w:tab w:val="left" w:pos="1134"/>
        </w:tabs>
        <w:ind w:firstLine="567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14:paraId="76DE2C7C" w14:textId="7C7AB069" w:rsidR="00992F25" w:rsidRDefault="00992F25" w:rsidP="00DF68B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Реалізація даного </w:t>
      </w:r>
      <w:proofErr w:type="spellStart"/>
      <w:r w:rsidRPr="00906887">
        <w:rPr>
          <w:rFonts w:eastAsia="Times New Roman" w:cs="Times New Roman"/>
          <w:color w:val="000000"/>
          <w:szCs w:val="28"/>
          <w:lang w:eastAsia="ru-RU"/>
        </w:rPr>
        <w:t>проєкту</w:t>
      </w:r>
      <w:proofErr w:type="spellEnd"/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 рішення </w:t>
      </w:r>
      <w:r w:rsidR="001F133F">
        <w:rPr>
          <w:rFonts w:eastAsia="Times New Roman" w:cs="Times New Roman"/>
          <w:color w:val="000000"/>
          <w:szCs w:val="28"/>
          <w:lang w:eastAsia="ru-RU"/>
        </w:rPr>
        <w:t xml:space="preserve">не </w:t>
      </w:r>
      <w:r w:rsidRPr="00906887">
        <w:rPr>
          <w:rFonts w:eastAsia="Times New Roman" w:cs="Times New Roman"/>
          <w:color w:val="000000"/>
          <w:szCs w:val="28"/>
          <w:lang w:eastAsia="ru-RU"/>
        </w:rPr>
        <w:t>потребує додаткових матеріальних та інш</w:t>
      </w:r>
      <w:r w:rsidR="0054606A">
        <w:rPr>
          <w:rFonts w:eastAsia="Times New Roman" w:cs="Times New Roman"/>
          <w:color w:val="000000"/>
          <w:szCs w:val="28"/>
          <w:lang w:eastAsia="ru-RU"/>
        </w:rPr>
        <w:t xml:space="preserve">их витрат з бюджету міста Києва, в той же час сприятиме надходженню до місцевого бюджету </w:t>
      </w:r>
      <w:r w:rsidR="0054606A" w:rsidRPr="0054606A">
        <w:rPr>
          <w:rFonts w:eastAsia="Times New Roman" w:cs="Times New Roman"/>
          <w:color w:val="000000"/>
          <w:szCs w:val="28"/>
          <w:lang w:eastAsia="ru-RU"/>
        </w:rPr>
        <w:t xml:space="preserve">2 469 502,60 </w:t>
      </w:r>
      <w:r w:rsidR="0054606A">
        <w:rPr>
          <w:rFonts w:eastAsia="Times New Roman" w:cs="Times New Roman"/>
          <w:color w:val="000000"/>
          <w:szCs w:val="28"/>
          <w:lang w:eastAsia="ru-RU"/>
        </w:rPr>
        <w:t xml:space="preserve">гривень </w:t>
      </w:r>
      <w:r w:rsidR="0054606A" w:rsidRPr="0054606A">
        <w:rPr>
          <w:rFonts w:eastAsia="Times New Roman" w:cs="Times New Roman"/>
          <w:color w:val="000000"/>
          <w:szCs w:val="28"/>
          <w:lang w:eastAsia="ru-RU"/>
        </w:rPr>
        <w:t>за користування земельними ділянками</w:t>
      </w:r>
      <w:r w:rsidR="0054606A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51A41B7" w14:textId="77777777" w:rsidR="004B01C8" w:rsidRPr="001461E8" w:rsidRDefault="004B01C8" w:rsidP="00DF68B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eastAsia="Times New Roman" w:cs="Times New Roman"/>
          <w:color w:val="000000"/>
          <w:szCs w:val="16"/>
          <w:lang w:eastAsia="ru-RU"/>
        </w:rPr>
      </w:pPr>
    </w:p>
    <w:p w14:paraId="445D937F" w14:textId="77777777" w:rsidR="00306752" w:rsidRPr="004C71F9" w:rsidRDefault="00306752" w:rsidP="00DF68B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Інформація про те, чи містить </w:t>
      </w:r>
      <w:proofErr w:type="spellStart"/>
      <w:r w:rsidRPr="004C71F9">
        <w:rPr>
          <w:rFonts w:eastAsia="Times New Roman" w:cs="Times New Roman"/>
          <w:b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b/>
          <w:color w:val="000000"/>
          <w:szCs w:val="28"/>
          <w:lang w:eastAsia="ru-RU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54F0521E" w14:textId="7B57D78D" w:rsidR="00306752" w:rsidRDefault="00306752" w:rsidP="00DF68B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4C71F9">
        <w:rPr>
          <w:rFonts w:eastAsia="Times New Roman" w:cs="Times New Roman"/>
          <w:color w:val="000000"/>
          <w:szCs w:val="28"/>
          <w:lang w:eastAsia="ru-RU"/>
        </w:rPr>
        <w:t>Проєкт</w:t>
      </w:r>
      <w:proofErr w:type="spellEnd"/>
      <w:r w:rsidRPr="004C71F9">
        <w:rPr>
          <w:rFonts w:eastAsia="Times New Roman" w:cs="Times New Roman"/>
          <w:color w:val="000000"/>
          <w:szCs w:val="28"/>
          <w:lang w:eastAsia="ru-RU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3F546C3" w14:textId="77777777" w:rsidR="004B01C8" w:rsidRPr="001461E8" w:rsidRDefault="004B01C8" w:rsidP="00DF68B6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eastAsia="Times New Roman" w:cs="Times New Roman"/>
          <w:color w:val="000000"/>
          <w:szCs w:val="16"/>
          <w:lang w:eastAsia="ru-RU"/>
        </w:rPr>
      </w:pPr>
    </w:p>
    <w:p w14:paraId="228B20B7" w14:textId="77777777" w:rsidR="00992F25" w:rsidRPr="00906887" w:rsidRDefault="00992F25" w:rsidP="00DF68B6">
      <w:pPr>
        <w:tabs>
          <w:tab w:val="left" w:pos="1134"/>
        </w:tabs>
        <w:ind w:firstLine="567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14:paraId="4E72E1D3" w14:textId="23A8A180" w:rsidR="00992F25" w:rsidRDefault="00992F25" w:rsidP="00DF68B6">
      <w:pPr>
        <w:tabs>
          <w:tab w:val="left" w:pos="1134"/>
        </w:tabs>
        <w:ind w:firstLine="567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 xml:space="preserve">Вказаний </w:t>
      </w:r>
      <w:proofErr w:type="spellStart"/>
      <w:r w:rsidRPr="00906887">
        <w:rPr>
          <w:rFonts w:eastAsia="Calibri" w:cs="Times New Roman"/>
          <w:szCs w:val="28"/>
        </w:rPr>
        <w:t>проєкт</w:t>
      </w:r>
      <w:proofErr w:type="spellEnd"/>
      <w:r w:rsidRPr="00906887">
        <w:rPr>
          <w:rFonts w:eastAsia="Calibri" w:cs="Times New Roman"/>
          <w:szCs w:val="28"/>
        </w:rPr>
        <w:t xml:space="preserve"> рішення не стосується інтересів інших органів.</w:t>
      </w:r>
    </w:p>
    <w:p w14:paraId="17486C51" w14:textId="77777777" w:rsidR="004B01C8" w:rsidRPr="001461E8" w:rsidRDefault="004B01C8" w:rsidP="00DF68B6">
      <w:pPr>
        <w:tabs>
          <w:tab w:val="left" w:pos="1134"/>
        </w:tabs>
        <w:ind w:firstLine="567"/>
        <w:rPr>
          <w:rFonts w:eastAsia="Calibri" w:cs="Times New Roman"/>
          <w:szCs w:val="16"/>
        </w:rPr>
      </w:pPr>
    </w:p>
    <w:p w14:paraId="284E3139" w14:textId="77777777" w:rsidR="00992F25" w:rsidRPr="00906887" w:rsidRDefault="00992F25" w:rsidP="00DF68B6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567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14:paraId="7AD2AEA0" w14:textId="77777777" w:rsidR="008B658F" w:rsidRPr="00176B42" w:rsidRDefault="008B658F" w:rsidP="00DF68B6">
      <w:pPr>
        <w:ind w:firstLine="567"/>
        <w:jc w:val="both"/>
        <w:rPr>
          <w:szCs w:val="28"/>
        </w:rPr>
      </w:pPr>
      <w:r w:rsidRPr="00176B42">
        <w:rPr>
          <w:szCs w:val="28"/>
        </w:rPr>
        <w:t>Укладення мирової угоди в жодному разі не порушуватиме прав чи охоронюваних</w:t>
      </w:r>
      <w:r>
        <w:rPr>
          <w:szCs w:val="28"/>
        </w:rPr>
        <w:t xml:space="preserve"> </w:t>
      </w:r>
      <w:r w:rsidRPr="00176B42">
        <w:rPr>
          <w:szCs w:val="28"/>
        </w:rPr>
        <w:t>законом інтересів територіальної громади міста Києва, не суперечитиме нормам діючого в</w:t>
      </w:r>
      <w:r>
        <w:rPr>
          <w:szCs w:val="28"/>
        </w:rPr>
        <w:t xml:space="preserve"> </w:t>
      </w:r>
      <w:r w:rsidRPr="00176B42">
        <w:rPr>
          <w:szCs w:val="28"/>
        </w:rPr>
        <w:t>Україні законодавства та сприятиме поповненню бюджету та не дасть опинитися бізнесу у</w:t>
      </w:r>
      <w:r>
        <w:rPr>
          <w:szCs w:val="28"/>
        </w:rPr>
        <w:t xml:space="preserve"> </w:t>
      </w:r>
      <w:r w:rsidRPr="00176B42">
        <w:rPr>
          <w:szCs w:val="28"/>
        </w:rPr>
        <w:t>скрутному становищі.</w:t>
      </w:r>
    </w:p>
    <w:p w14:paraId="5AC31BD1" w14:textId="046BAFFF" w:rsidR="00992F25" w:rsidRDefault="008B658F" w:rsidP="00DF68B6">
      <w:pPr>
        <w:ind w:firstLine="567"/>
        <w:contextualSpacing/>
        <w:jc w:val="both"/>
        <w:rPr>
          <w:szCs w:val="28"/>
        </w:rPr>
      </w:pPr>
      <w:r w:rsidRPr="00176B42">
        <w:rPr>
          <w:szCs w:val="28"/>
        </w:rPr>
        <w:t xml:space="preserve">Крім того, укладення мирової угоди </w:t>
      </w:r>
      <w:r>
        <w:rPr>
          <w:szCs w:val="28"/>
        </w:rPr>
        <w:t>з</w:t>
      </w:r>
      <w:r w:rsidRPr="00176B42">
        <w:rPr>
          <w:szCs w:val="28"/>
        </w:rPr>
        <w:t>начно мінімізує витрати боржника на сплату виконавчого збору</w:t>
      </w:r>
      <w:r>
        <w:rPr>
          <w:szCs w:val="28"/>
        </w:rPr>
        <w:t xml:space="preserve"> </w:t>
      </w:r>
      <w:r w:rsidRPr="00176B42">
        <w:rPr>
          <w:szCs w:val="28"/>
        </w:rPr>
        <w:t>та прискорить сплату заборгованості</w:t>
      </w:r>
      <w:r w:rsidR="00992F25" w:rsidRPr="00906887">
        <w:rPr>
          <w:szCs w:val="28"/>
        </w:rPr>
        <w:t>.</w:t>
      </w:r>
    </w:p>
    <w:p w14:paraId="324B7AF1" w14:textId="14B836F6" w:rsidR="00217C6B" w:rsidRDefault="00217C6B" w:rsidP="00DF68B6">
      <w:pPr>
        <w:ind w:firstLine="567"/>
        <w:contextualSpacing/>
        <w:jc w:val="both"/>
        <w:rPr>
          <w:szCs w:val="28"/>
        </w:rPr>
      </w:pPr>
      <w:r w:rsidRPr="00F84203">
        <w:rPr>
          <w:szCs w:val="28"/>
        </w:rPr>
        <w:t xml:space="preserve">Такий підхід забезпечить стабільне надходження коштів до </w:t>
      </w:r>
      <w:r>
        <w:rPr>
          <w:szCs w:val="28"/>
        </w:rPr>
        <w:t xml:space="preserve">місцевого </w:t>
      </w:r>
      <w:r w:rsidRPr="00F84203">
        <w:rPr>
          <w:szCs w:val="28"/>
        </w:rPr>
        <w:t>бюджету</w:t>
      </w:r>
      <w:r>
        <w:rPr>
          <w:szCs w:val="28"/>
        </w:rPr>
        <w:t xml:space="preserve"> </w:t>
      </w:r>
      <w:r w:rsidRPr="00F84203">
        <w:rPr>
          <w:szCs w:val="28"/>
        </w:rPr>
        <w:t>та відповідає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інтересам </w:t>
      </w:r>
      <w:r>
        <w:rPr>
          <w:szCs w:val="28"/>
        </w:rPr>
        <w:t>територіальної громади міста Києва</w:t>
      </w:r>
      <w:r w:rsidRPr="00F84203">
        <w:rPr>
          <w:szCs w:val="28"/>
        </w:rPr>
        <w:t>, а поетапна сплата заборгованості спрямована на забезпечення</w:t>
      </w:r>
      <w:r>
        <w:rPr>
          <w:szCs w:val="28"/>
        </w:rPr>
        <w:t xml:space="preserve"> </w:t>
      </w:r>
      <w:r w:rsidRPr="00F84203">
        <w:rPr>
          <w:szCs w:val="28"/>
        </w:rPr>
        <w:t>виконання зобов`язань без ризику припинення діяльності ТОВ «АВТО ХАБ КИЇВ», що</w:t>
      </w:r>
      <w:r>
        <w:rPr>
          <w:szCs w:val="28"/>
        </w:rPr>
        <w:t xml:space="preserve"> </w:t>
      </w:r>
      <w:r w:rsidRPr="00F84203">
        <w:rPr>
          <w:szCs w:val="28"/>
        </w:rPr>
        <w:t>має важливе значення для збереження надходжень від його діяльності та подальшого</w:t>
      </w:r>
      <w:r>
        <w:rPr>
          <w:szCs w:val="28"/>
        </w:rPr>
        <w:t xml:space="preserve"> </w:t>
      </w:r>
      <w:r w:rsidRPr="00F84203">
        <w:rPr>
          <w:szCs w:val="28"/>
        </w:rPr>
        <w:t xml:space="preserve">забезпечення інтересів </w:t>
      </w:r>
      <w:r>
        <w:rPr>
          <w:szCs w:val="28"/>
        </w:rPr>
        <w:t>територіальної громади міста Києва</w:t>
      </w:r>
      <w:r w:rsidRPr="00F84203">
        <w:rPr>
          <w:szCs w:val="28"/>
        </w:rPr>
        <w:t>.</w:t>
      </w:r>
    </w:p>
    <w:p w14:paraId="774151B3" w14:textId="77777777" w:rsidR="004B01C8" w:rsidRPr="001461E8" w:rsidRDefault="004B01C8" w:rsidP="00DF68B6">
      <w:pPr>
        <w:ind w:firstLine="567"/>
        <w:contextualSpacing/>
        <w:jc w:val="both"/>
        <w:rPr>
          <w:szCs w:val="16"/>
        </w:rPr>
      </w:pPr>
    </w:p>
    <w:p w14:paraId="0A0EFF0A" w14:textId="77777777" w:rsidR="00992F25" w:rsidRDefault="00992F25" w:rsidP="00DF68B6">
      <w:pPr>
        <w:tabs>
          <w:tab w:val="left" w:pos="1134"/>
        </w:tabs>
        <w:suppressAutoHyphens/>
        <w:ind w:firstLine="567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 xml:space="preserve">Прізвище або назва суб’єкта подання, прізвище, посада, контактні дані доповідача </w:t>
      </w:r>
      <w:proofErr w:type="spellStart"/>
      <w:r w:rsidRPr="00906887">
        <w:rPr>
          <w:rFonts w:eastAsia="Times New Roman" w:cs="Times New Roman"/>
          <w:b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Pr="00906887">
        <w:rPr>
          <w:rFonts w:eastAsia="Times New Roman" w:cs="Times New Roman"/>
          <w:b/>
          <w:szCs w:val="28"/>
          <w:lang w:eastAsia="ar-SA"/>
        </w:rPr>
        <w:t>проєкту</w:t>
      </w:r>
      <w:proofErr w:type="spellEnd"/>
      <w:r w:rsidRPr="00906887">
        <w:rPr>
          <w:rFonts w:eastAsia="Times New Roman" w:cs="Times New Roman"/>
          <w:b/>
          <w:szCs w:val="28"/>
          <w:lang w:eastAsia="ar-SA"/>
        </w:rPr>
        <w:t xml:space="preserve"> рішення.</w:t>
      </w:r>
    </w:p>
    <w:p w14:paraId="1748FCAA" w14:textId="77777777" w:rsidR="00B811D8" w:rsidRPr="00906887" w:rsidRDefault="00B811D8" w:rsidP="00DF68B6">
      <w:pPr>
        <w:tabs>
          <w:tab w:val="left" w:pos="1134"/>
        </w:tabs>
        <w:suppressAutoHyphens/>
        <w:ind w:firstLine="567"/>
        <w:jc w:val="both"/>
        <w:rPr>
          <w:rFonts w:eastAsia="Times New Roman" w:cs="Times New Roman"/>
          <w:b/>
          <w:szCs w:val="28"/>
          <w:lang w:eastAsia="ar-SA"/>
        </w:rPr>
      </w:pPr>
    </w:p>
    <w:p w14:paraId="14B47934" w14:textId="32EE3710" w:rsidR="004B01C8" w:rsidRPr="0079189E" w:rsidRDefault="00176B42" w:rsidP="00DF68B6">
      <w:pPr>
        <w:shd w:val="clear" w:color="auto" w:fill="FFFFFF"/>
        <w:tabs>
          <w:tab w:val="left" w:pos="680"/>
        </w:tabs>
        <w:ind w:firstLine="567"/>
        <w:jc w:val="both"/>
        <w:rPr>
          <w:color w:val="000000"/>
          <w:szCs w:val="28"/>
          <w:lang w:eastAsia="zh-CN"/>
        </w:rPr>
      </w:pPr>
      <w:r>
        <w:rPr>
          <w:bCs/>
          <w:color w:val="000000"/>
          <w:szCs w:val="28"/>
          <w:shd w:val="clear" w:color="auto" w:fill="FFFFFF"/>
          <w:lang w:eastAsia="zh-CN"/>
        </w:rPr>
        <w:lastRenderedPageBreak/>
        <w:t>Суб’єктом</w:t>
      </w:r>
      <w:r w:rsidR="004B01C8" w:rsidRPr="0079189E">
        <w:rPr>
          <w:bCs/>
          <w:color w:val="000000"/>
          <w:szCs w:val="28"/>
          <w:shd w:val="clear" w:color="auto" w:fill="FFFFFF"/>
          <w:lang w:eastAsia="zh-CN"/>
        </w:rPr>
        <w:t xml:space="preserve"> подання </w:t>
      </w:r>
      <w:proofErr w:type="spellStart"/>
      <w:r w:rsidR="004B01C8" w:rsidRPr="0079189E">
        <w:rPr>
          <w:bCs/>
          <w:color w:val="000000"/>
          <w:szCs w:val="28"/>
          <w:shd w:val="clear" w:color="auto" w:fill="FFFFFF"/>
          <w:lang w:eastAsia="zh-CN"/>
        </w:rPr>
        <w:t>проєкту</w:t>
      </w:r>
      <w:proofErr w:type="spellEnd"/>
      <w:r w:rsidR="004B01C8" w:rsidRPr="0079189E">
        <w:rPr>
          <w:bCs/>
          <w:color w:val="000000"/>
          <w:szCs w:val="28"/>
          <w:shd w:val="clear" w:color="auto" w:fill="FFFFFF"/>
          <w:lang w:eastAsia="zh-CN"/>
        </w:rPr>
        <w:t xml:space="preserve"> рішення Київської міської ради </w:t>
      </w:r>
      <w:r w:rsidR="004B01C8">
        <w:rPr>
          <w:bCs/>
          <w:color w:val="000000"/>
          <w:szCs w:val="28"/>
          <w:shd w:val="clear" w:color="auto" w:fill="FFFFFF"/>
          <w:lang w:eastAsia="zh-CN"/>
        </w:rPr>
        <w:t>є</w:t>
      </w:r>
      <w:r w:rsidR="004B01C8" w:rsidRPr="0079189E">
        <w:rPr>
          <w:bCs/>
          <w:color w:val="000000"/>
          <w:szCs w:val="28"/>
          <w:shd w:val="clear" w:color="auto" w:fill="FFFFFF"/>
          <w:lang w:eastAsia="zh-CN"/>
        </w:rPr>
        <w:t xml:space="preserve"> </w:t>
      </w:r>
      <w:r w:rsidR="004B01C8" w:rsidRPr="0079189E">
        <w:rPr>
          <w:rFonts w:eastAsia="Times New Roman" w:cs="Times New Roman"/>
          <w:color w:val="000000"/>
          <w:szCs w:val="28"/>
          <w:lang w:eastAsia="ru-RU"/>
        </w:rPr>
        <w:t xml:space="preserve">депутат Київської міської ради </w:t>
      </w:r>
      <w:r w:rsidR="001F133F">
        <w:rPr>
          <w:rFonts w:eastAsia="Times New Roman" w:cs="Times New Roman"/>
          <w:color w:val="000000"/>
          <w:szCs w:val="28"/>
          <w:lang w:eastAsia="ru-RU"/>
        </w:rPr>
        <w:t>Нестор Віталій Романович</w:t>
      </w:r>
      <w:r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48E27F6F" w14:textId="780F1BCF" w:rsidR="0056265C" w:rsidRPr="00B61AF1" w:rsidRDefault="004B01C8" w:rsidP="00DF68B6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r w:rsidRPr="0079189E">
        <w:rPr>
          <w:bCs/>
          <w:color w:val="000000"/>
          <w:sz w:val="28"/>
          <w:szCs w:val="28"/>
          <w:shd w:val="clear" w:color="auto" w:fill="FFFFFF"/>
        </w:rPr>
        <w:t>Відповідальн</w:t>
      </w:r>
      <w:r>
        <w:rPr>
          <w:bCs/>
          <w:color w:val="000000"/>
          <w:sz w:val="28"/>
          <w:szCs w:val="28"/>
          <w:shd w:val="clear" w:color="auto" w:fill="FFFFFF"/>
        </w:rPr>
        <w:t>им</w:t>
      </w:r>
      <w:r w:rsidRPr="0079189E">
        <w:rPr>
          <w:bCs/>
          <w:color w:val="000000"/>
          <w:sz w:val="28"/>
          <w:szCs w:val="28"/>
          <w:shd w:val="clear" w:color="auto" w:fill="FFFFFF"/>
        </w:rPr>
        <w:t xml:space="preserve"> за супроводження </w:t>
      </w:r>
      <w:proofErr w:type="spellStart"/>
      <w:r w:rsidRPr="0079189E">
        <w:rPr>
          <w:bCs/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Pr="0079189E">
        <w:rPr>
          <w:bCs/>
          <w:color w:val="000000"/>
          <w:sz w:val="28"/>
          <w:szCs w:val="28"/>
          <w:shd w:val="clear" w:color="auto" w:fill="FFFFFF"/>
        </w:rPr>
        <w:t xml:space="preserve"> рішення та доповіда</w:t>
      </w:r>
      <w:r>
        <w:rPr>
          <w:bCs/>
          <w:color w:val="000000"/>
          <w:sz w:val="28"/>
          <w:szCs w:val="28"/>
          <w:shd w:val="clear" w:color="auto" w:fill="FFFFFF"/>
        </w:rPr>
        <w:t>чем</w:t>
      </w:r>
      <w:r w:rsidRPr="0079189E">
        <w:rPr>
          <w:bCs/>
          <w:color w:val="000000"/>
          <w:sz w:val="28"/>
          <w:szCs w:val="28"/>
          <w:shd w:val="clear" w:color="auto" w:fill="FFFFFF"/>
        </w:rPr>
        <w:t xml:space="preserve"> на всіх стадіях розгляду та пленарному засіданні Київської міської ради є </w:t>
      </w:r>
      <w:r w:rsidR="001F133F">
        <w:rPr>
          <w:color w:val="000000"/>
          <w:sz w:val="28"/>
          <w:szCs w:val="28"/>
          <w:lang w:eastAsia="ru-RU"/>
        </w:rPr>
        <w:t>депутат Київської міської ради Нестор Віталій Романович</w:t>
      </w:r>
      <w:r w:rsidR="0056265C" w:rsidRPr="006902A0">
        <w:rPr>
          <w:sz w:val="28"/>
          <w:szCs w:val="28"/>
          <w:shd w:val="clear" w:color="auto" w:fill="FFFFFF"/>
        </w:rPr>
        <w:t>.</w:t>
      </w:r>
    </w:p>
    <w:p w14:paraId="71C9987C" w14:textId="12D3ABD7" w:rsidR="00992F25" w:rsidRDefault="00992F25" w:rsidP="00DF68B6">
      <w:pPr>
        <w:ind w:firstLine="567"/>
        <w:contextualSpacing/>
        <w:jc w:val="both"/>
        <w:rPr>
          <w:sz w:val="12"/>
          <w:szCs w:val="28"/>
        </w:rPr>
      </w:pPr>
    </w:p>
    <w:p w14:paraId="5D7409FB" w14:textId="77777777" w:rsidR="00DF68B6" w:rsidRPr="00CE4776" w:rsidRDefault="00DF68B6" w:rsidP="00DF68B6">
      <w:pPr>
        <w:ind w:firstLine="567"/>
        <w:contextualSpacing/>
        <w:jc w:val="both"/>
        <w:rPr>
          <w:sz w:val="12"/>
          <w:szCs w:val="28"/>
        </w:rPr>
      </w:pPr>
    </w:p>
    <w:p w14:paraId="1C2C3C76" w14:textId="623B2A53" w:rsidR="004B01C8" w:rsidRPr="00176B42" w:rsidRDefault="004B01C8" w:rsidP="00DF68B6">
      <w:pPr>
        <w:autoSpaceDE w:val="0"/>
        <w:autoSpaceDN w:val="0"/>
        <w:adjustRightInd w:val="0"/>
        <w:spacing w:before="240" w:line="256" w:lineRule="auto"/>
        <w:jc w:val="both"/>
        <w:rPr>
          <w:rFonts w:eastAsia="Times New Roman" w:cs="Times New Roman"/>
          <w:szCs w:val="24"/>
          <w:lang w:eastAsia="uk-UA"/>
        </w:rPr>
      </w:pPr>
      <w:r w:rsidRPr="0079189E">
        <w:rPr>
          <w:rFonts w:eastAsia="Times New Roman" w:cs="Times New Roman"/>
          <w:szCs w:val="24"/>
          <w:lang w:eastAsia="uk-UA"/>
        </w:rPr>
        <w:t>Депутат Київської міс</w:t>
      </w:r>
      <w:r w:rsidR="00DF68B6">
        <w:rPr>
          <w:rFonts w:eastAsia="Times New Roman" w:cs="Times New Roman"/>
          <w:szCs w:val="24"/>
          <w:lang w:eastAsia="uk-UA"/>
        </w:rPr>
        <w:t>ької ради</w:t>
      </w:r>
      <w:r w:rsidR="00DF68B6">
        <w:rPr>
          <w:rFonts w:eastAsia="Times New Roman" w:cs="Times New Roman"/>
          <w:szCs w:val="24"/>
          <w:lang w:eastAsia="uk-UA"/>
        </w:rPr>
        <w:tab/>
      </w:r>
      <w:r w:rsidR="00DF68B6">
        <w:rPr>
          <w:rFonts w:eastAsia="Times New Roman" w:cs="Times New Roman"/>
          <w:szCs w:val="24"/>
          <w:lang w:eastAsia="uk-UA"/>
        </w:rPr>
        <w:tab/>
      </w:r>
      <w:r w:rsidR="00DF68B6">
        <w:rPr>
          <w:rFonts w:eastAsia="Times New Roman" w:cs="Times New Roman"/>
          <w:szCs w:val="24"/>
          <w:lang w:eastAsia="uk-UA"/>
        </w:rPr>
        <w:tab/>
      </w:r>
      <w:r w:rsidR="00DF68B6">
        <w:rPr>
          <w:rFonts w:eastAsia="Times New Roman" w:cs="Times New Roman"/>
          <w:szCs w:val="24"/>
          <w:lang w:eastAsia="uk-UA"/>
        </w:rPr>
        <w:tab/>
      </w:r>
      <w:r w:rsidR="00DF68B6">
        <w:rPr>
          <w:rFonts w:eastAsia="Times New Roman" w:cs="Times New Roman"/>
          <w:szCs w:val="24"/>
          <w:lang w:eastAsia="uk-UA"/>
        </w:rPr>
        <w:tab/>
        <w:t xml:space="preserve">       </w:t>
      </w:r>
      <w:r w:rsidR="001F133F">
        <w:rPr>
          <w:rFonts w:eastAsia="Times New Roman" w:cs="Times New Roman"/>
          <w:szCs w:val="24"/>
          <w:lang w:eastAsia="uk-UA"/>
        </w:rPr>
        <w:t>Віталій НЕСТОР</w:t>
      </w:r>
    </w:p>
    <w:sectPr w:rsidR="004B01C8" w:rsidRPr="00176B42" w:rsidSect="004260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0C5A48"/>
    <w:rsid w:val="001420A9"/>
    <w:rsid w:val="00143CD0"/>
    <w:rsid w:val="001461E8"/>
    <w:rsid w:val="00161E62"/>
    <w:rsid w:val="00176B42"/>
    <w:rsid w:val="001812CA"/>
    <w:rsid w:val="001B56FF"/>
    <w:rsid w:val="001D3E28"/>
    <w:rsid w:val="001F133F"/>
    <w:rsid w:val="002140ED"/>
    <w:rsid w:val="00217C6B"/>
    <w:rsid w:val="0029077E"/>
    <w:rsid w:val="00306752"/>
    <w:rsid w:val="00315638"/>
    <w:rsid w:val="00330CFD"/>
    <w:rsid w:val="004260A8"/>
    <w:rsid w:val="00446B13"/>
    <w:rsid w:val="00466099"/>
    <w:rsid w:val="00473259"/>
    <w:rsid w:val="004B01C8"/>
    <w:rsid w:val="004C5412"/>
    <w:rsid w:val="004F500B"/>
    <w:rsid w:val="0054606A"/>
    <w:rsid w:val="0056068B"/>
    <w:rsid w:val="0056265C"/>
    <w:rsid w:val="00582A45"/>
    <w:rsid w:val="006433AE"/>
    <w:rsid w:val="00791529"/>
    <w:rsid w:val="007B0BBB"/>
    <w:rsid w:val="008259A2"/>
    <w:rsid w:val="00850F43"/>
    <w:rsid w:val="008A17C6"/>
    <w:rsid w:val="008B658F"/>
    <w:rsid w:val="00992F25"/>
    <w:rsid w:val="00A17DE6"/>
    <w:rsid w:val="00A33502"/>
    <w:rsid w:val="00A34C3F"/>
    <w:rsid w:val="00AB1FB4"/>
    <w:rsid w:val="00AE6E6A"/>
    <w:rsid w:val="00B17EBF"/>
    <w:rsid w:val="00B811D8"/>
    <w:rsid w:val="00BB3E04"/>
    <w:rsid w:val="00C601DF"/>
    <w:rsid w:val="00C84524"/>
    <w:rsid w:val="00CE15F8"/>
    <w:rsid w:val="00CE4776"/>
    <w:rsid w:val="00D6195B"/>
    <w:rsid w:val="00D66522"/>
    <w:rsid w:val="00D71B36"/>
    <w:rsid w:val="00DA18B9"/>
    <w:rsid w:val="00DF68B6"/>
    <w:rsid w:val="00E61BF4"/>
    <w:rsid w:val="00F14284"/>
    <w:rsid w:val="00F22D1E"/>
    <w:rsid w:val="00F37089"/>
    <w:rsid w:val="00F6579D"/>
    <w:rsid w:val="00F703C2"/>
    <w:rsid w:val="00F84203"/>
    <w:rsid w:val="00FD7755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C757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1593</Words>
  <Characters>9084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Padavan</cp:lastModifiedBy>
  <cp:revision>13</cp:revision>
  <cp:lastPrinted>2026-05-19T10:17:00Z</cp:lastPrinted>
  <dcterms:created xsi:type="dcterms:W3CDTF">2026-05-22T09:18:00Z</dcterms:created>
  <dcterms:modified xsi:type="dcterms:W3CDTF">2026-05-28T15:15:00Z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2026-05-19T08:07:49Z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cdb6f6ca-571f-461f-a195-a5c148ccd52e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