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BDB" w:rsidRDefault="001A21EE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ПОЯСНЮВАЛЬНА ЗАПИСКА</w:t>
      </w:r>
    </w:p>
    <w:p w:rsidR="00E90BDB" w:rsidRDefault="001A21EE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до </w:t>
      </w:r>
      <w:proofErr w:type="spellStart"/>
      <w:r>
        <w:rPr>
          <w:rFonts w:cs="Times New Roman"/>
          <w:b/>
          <w:szCs w:val="28"/>
        </w:rPr>
        <w:t>проєкту</w:t>
      </w:r>
      <w:proofErr w:type="spellEnd"/>
      <w:r>
        <w:rPr>
          <w:rFonts w:cs="Times New Roman"/>
          <w:b/>
          <w:szCs w:val="28"/>
        </w:rPr>
        <w:t xml:space="preserve"> рішення Київської міської ради «Про заходи щодо захисту дітей та молоді міста Києва від загроз у цифровому середовищі»</w:t>
      </w:r>
    </w:p>
    <w:p w:rsidR="00E90BDB" w:rsidRDefault="00E90BDB">
      <w:pPr>
        <w:jc w:val="both"/>
        <w:rPr>
          <w:rFonts w:cs="Times New Roman"/>
          <w:szCs w:val="28"/>
        </w:rPr>
      </w:pPr>
    </w:p>
    <w:p w:rsidR="00E90BDB" w:rsidRDefault="001A21EE">
      <w:pPr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1. Опис проблем, для вирішення яких підготовлено </w:t>
      </w:r>
      <w:proofErr w:type="spellStart"/>
      <w:r>
        <w:rPr>
          <w:rFonts w:cs="Times New Roman"/>
          <w:b/>
          <w:szCs w:val="28"/>
        </w:rPr>
        <w:t>проєкт</w:t>
      </w:r>
      <w:proofErr w:type="spellEnd"/>
      <w:r>
        <w:rPr>
          <w:rFonts w:cs="Times New Roman"/>
          <w:b/>
          <w:szCs w:val="28"/>
        </w:rPr>
        <w:t xml:space="preserve"> рішення, обґрунтування відповідності та достатності передбачених у </w:t>
      </w:r>
      <w:proofErr w:type="spellStart"/>
      <w:r>
        <w:rPr>
          <w:rFonts w:cs="Times New Roman"/>
          <w:b/>
          <w:szCs w:val="28"/>
        </w:rPr>
        <w:t>проєкті</w:t>
      </w:r>
      <w:proofErr w:type="spellEnd"/>
      <w:r>
        <w:rPr>
          <w:rFonts w:cs="Times New Roman"/>
          <w:b/>
          <w:szCs w:val="28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Цифровий простір став невіддільною частиною життя дітей та молоді міста Києва. Поряд із можливостями для навчання, розвитку та комунікації він приховує серйозні ризики: вербування через соціальні мережі та </w:t>
      </w:r>
      <w:proofErr w:type="spellStart"/>
      <w:r>
        <w:rPr>
          <w:rFonts w:cs="Times New Roman"/>
          <w:szCs w:val="28"/>
        </w:rPr>
        <w:t>месенджери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кібербулінг</w:t>
      </w:r>
      <w:proofErr w:type="spellEnd"/>
      <w:r>
        <w:rPr>
          <w:rFonts w:cs="Times New Roman"/>
          <w:szCs w:val="28"/>
        </w:rPr>
        <w:t>, онлайн-шахрайство, психологічні маніпуляції та втягнення неповнолітніх у протиправну, зокрема диверсійну, діяльність.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 даними правоохоронних органів, оприлюдненими Секретаріатом Уповноваженого Верховної Ради України з прав людини, з 24 лютого 2022 року до 31 травня 2026 року про підозру у вчиненні злочинів проти основ національної безпеки України повідомлено 239 неповнолітнім. Переважну більшість таких злочинів вчинено підлітками віком від 13 до 17 років, яких вербували через </w:t>
      </w:r>
      <w:proofErr w:type="spellStart"/>
      <w:r>
        <w:rPr>
          <w:rFonts w:cs="Times New Roman"/>
          <w:szCs w:val="28"/>
        </w:rPr>
        <w:t>месенджери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Telegram</w:t>
      </w:r>
      <w:proofErr w:type="spellEnd"/>
      <w:r>
        <w:rPr>
          <w:rFonts w:cs="Times New Roman"/>
          <w:szCs w:val="28"/>
        </w:rPr>
        <w:t xml:space="preserve"> і </w:t>
      </w:r>
      <w:proofErr w:type="spellStart"/>
      <w:r>
        <w:rPr>
          <w:rFonts w:cs="Times New Roman"/>
          <w:szCs w:val="28"/>
        </w:rPr>
        <w:t>WhatsApp</w:t>
      </w:r>
      <w:proofErr w:type="spellEnd"/>
      <w:r>
        <w:rPr>
          <w:rFonts w:cs="Times New Roman"/>
          <w:szCs w:val="28"/>
        </w:rPr>
        <w:t>, обіцяючи винагороду від 200 до 500 доларів США.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Якщо у 2022 році було зафіксовано лише три кримінальні правопорушення, вчинені неповнолітніми проти основ національної безпеки внаслідок вербування через </w:t>
      </w:r>
      <w:proofErr w:type="spellStart"/>
      <w:r>
        <w:rPr>
          <w:rFonts w:cs="Times New Roman"/>
          <w:szCs w:val="28"/>
        </w:rPr>
        <w:t>месенджери</w:t>
      </w:r>
      <w:proofErr w:type="spellEnd"/>
      <w:r>
        <w:rPr>
          <w:rFonts w:cs="Times New Roman"/>
          <w:szCs w:val="28"/>
        </w:rPr>
        <w:t>, то у 2025 році їх кількість зросла до 130, тобто майже у 43 рази. Лише протягом 2025 року правоохоронними органами зафіксовано 65 фактів диверсійної діяльності, до яких були залучені 62 дитини віком від 13 до 17 років.</w:t>
      </w:r>
    </w:p>
    <w:p w:rsidR="00E90BDB" w:rsidRDefault="00AF6078" w:rsidP="00AF6078">
      <w:pPr>
        <w:ind w:firstLine="567"/>
        <w:jc w:val="both"/>
        <w:rPr>
          <w:rFonts w:cs="Times New Roman"/>
          <w:szCs w:val="28"/>
        </w:rPr>
      </w:pPr>
      <w:r w:rsidRPr="004A53C7">
        <w:rPr>
          <w:rFonts w:cs="Times New Roman"/>
          <w:szCs w:val="28"/>
        </w:rPr>
        <w:t xml:space="preserve">Також упродовж 2023-2026 років у м. Києві внаслідок протиправної діяльності, пов'язаної із сексуальною експлуатацією дітей через соціальні мережі, </w:t>
      </w:r>
      <w:proofErr w:type="spellStart"/>
      <w:r w:rsidRPr="004A53C7">
        <w:rPr>
          <w:rFonts w:cs="Times New Roman"/>
          <w:szCs w:val="28"/>
        </w:rPr>
        <w:t>месенджери</w:t>
      </w:r>
      <w:proofErr w:type="spellEnd"/>
      <w:r w:rsidRPr="004A53C7">
        <w:rPr>
          <w:rFonts w:cs="Times New Roman"/>
          <w:szCs w:val="28"/>
        </w:rPr>
        <w:t xml:space="preserve"> та інші цифрові платформи, потерпіло 63 малолітні дитини та 10 неповнолітніх.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 даними дослідження ЮНІСЕФ та молодіжної платформи U-</w:t>
      </w:r>
      <w:proofErr w:type="spellStart"/>
      <w:r>
        <w:rPr>
          <w:rFonts w:cs="Times New Roman"/>
          <w:szCs w:val="28"/>
        </w:rPr>
        <w:t>Report</w:t>
      </w:r>
      <w:proofErr w:type="spellEnd"/>
      <w:r>
        <w:rPr>
          <w:rFonts w:cs="Times New Roman"/>
          <w:szCs w:val="28"/>
        </w:rPr>
        <w:t xml:space="preserve">, 45 відсотків дітей хоча б один раз ставали жертвами </w:t>
      </w:r>
      <w:proofErr w:type="spellStart"/>
      <w:r>
        <w:rPr>
          <w:rFonts w:cs="Times New Roman"/>
          <w:szCs w:val="28"/>
        </w:rPr>
        <w:t>кібербулінгу</w:t>
      </w:r>
      <w:proofErr w:type="spellEnd"/>
      <w:r>
        <w:rPr>
          <w:rFonts w:cs="Times New Roman"/>
          <w:szCs w:val="28"/>
        </w:rPr>
        <w:t xml:space="preserve">, а кожен третій респондент стикався з інтернет-шахрайством, </w:t>
      </w:r>
      <w:proofErr w:type="spellStart"/>
      <w:r>
        <w:rPr>
          <w:rFonts w:cs="Times New Roman"/>
          <w:szCs w:val="28"/>
        </w:rPr>
        <w:t>фішингом</w:t>
      </w:r>
      <w:proofErr w:type="spellEnd"/>
      <w:r>
        <w:rPr>
          <w:rFonts w:cs="Times New Roman"/>
          <w:szCs w:val="28"/>
        </w:rPr>
        <w:t xml:space="preserve"> або зламом облікових записів.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Зазначені виклики мають безпосередню актуальність для територіальної громади міста Києва як найбільшої міської громади України з найвищою концентрацією дітей та молоді, закладів освіти та об’єктів критичної інфраструктури. Водночас, за попереднім аналізом, чинні міські цільові програми у сферах захисту дітей та освіти (зокрема «Діти. Сім’я. Столиця на 2025–2027 роки» та «Освіта Києва») не містять окремого комплексного напряму протидії загрозам для дітей у цифровому середовищі, а повноваження у цій сфері розподілені між різними структурними підрозділами виконавчого органу Київської міської ради (Київської міської державної адміністрації) без єдиного координаційного механізму.</w:t>
      </w:r>
    </w:p>
    <w:p w:rsidR="001A21EE" w:rsidRPr="004A53C7" w:rsidRDefault="001A21EE" w:rsidP="001A21EE">
      <w:pPr>
        <w:ind w:firstLine="567"/>
        <w:jc w:val="both"/>
        <w:rPr>
          <w:rFonts w:cs="Times New Roman"/>
          <w:szCs w:val="28"/>
        </w:rPr>
      </w:pPr>
      <w:r w:rsidRPr="004A53C7">
        <w:rPr>
          <w:rFonts w:cs="Times New Roman"/>
          <w:szCs w:val="28"/>
        </w:rPr>
        <w:lastRenderedPageBreak/>
        <w:t>Для подальшого розвитку системної профілактики втягнення неповнолітніх у протиправну діяльність через цифрові платформи доцільним є комплексне посилення кадрового, методичного та ресурсного забезпечення закладів освіти.</w:t>
      </w:r>
    </w:p>
    <w:p w:rsidR="001A21EE" w:rsidRPr="004A53C7" w:rsidRDefault="001A21EE" w:rsidP="001A21EE">
      <w:pPr>
        <w:ind w:firstLine="567"/>
        <w:jc w:val="both"/>
        <w:rPr>
          <w:rFonts w:cs="Times New Roman"/>
          <w:szCs w:val="28"/>
        </w:rPr>
      </w:pPr>
      <w:r w:rsidRPr="004A53C7">
        <w:rPr>
          <w:rFonts w:cs="Times New Roman"/>
          <w:szCs w:val="28"/>
        </w:rPr>
        <w:t xml:space="preserve">Зокрема, актуальною залишається потреба у збільшенні кількості практичних психологів і соціальних педагогів, розширенні можливостей для підвищення кваліфікації педагогічних працівників з питань цифрової безпеки дітей, протидії </w:t>
      </w:r>
      <w:proofErr w:type="spellStart"/>
      <w:r w:rsidRPr="004A53C7">
        <w:rPr>
          <w:rFonts w:cs="Times New Roman"/>
          <w:szCs w:val="28"/>
        </w:rPr>
        <w:t>кібербулінгу</w:t>
      </w:r>
      <w:proofErr w:type="spellEnd"/>
      <w:r w:rsidRPr="004A53C7">
        <w:rPr>
          <w:rFonts w:cs="Times New Roman"/>
          <w:szCs w:val="28"/>
        </w:rPr>
        <w:t>, онлайн-шахрайству та вербуванню через соціальні мережі.</w:t>
      </w:r>
    </w:p>
    <w:p w:rsidR="001A21EE" w:rsidRPr="004A53C7" w:rsidRDefault="001A21EE" w:rsidP="001A21EE">
      <w:pPr>
        <w:ind w:firstLine="567"/>
        <w:jc w:val="both"/>
        <w:rPr>
          <w:rFonts w:cs="Times New Roman"/>
          <w:szCs w:val="28"/>
        </w:rPr>
      </w:pPr>
      <w:r w:rsidRPr="004A53C7">
        <w:rPr>
          <w:rFonts w:cs="Times New Roman"/>
          <w:szCs w:val="28"/>
        </w:rPr>
        <w:t>Важливим напрямом є також розроблення та впровадження сучасних методичних матеріалів, рекомендацій, інтерактивних освітніх програм і навчальних модулів, адаптованих до різних вікових категорій здобувачів освіти, а також забезпечення закладів освіти інформаційно-просвітницькими матеріалами для роботи з учнями, батьками та педагогічними працівниками.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proofErr w:type="spellStart"/>
      <w:r w:rsidRPr="004A53C7">
        <w:rPr>
          <w:rFonts w:cs="Times New Roman"/>
          <w:szCs w:val="28"/>
        </w:rPr>
        <w:t>Проєкт</w:t>
      </w:r>
      <w:proofErr w:type="spellEnd"/>
      <w:r w:rsidRPr="004A53C7">
        <w:rPr>
          <w:rFonts w:cs="Times New Roman"/>
          <w:szCs w:val="28"/>
        </w:rPr>
        <w:t xml:space="preserve"> рішення передбачає утворення міжвідомчої координаційної ради, запровадження системних освітніх та інформаційно-просвітницьких заходів, підготовку методичних рекомендацій для </w:t>
      </w:r>
      <w:r w:rsidR="003A0B7B" w:rsidRPr="004A53C7">
        <w:rPr>
          <w:rFonts w:cs="Times New Roman"/>
          <w:szCs w:val="28"/>
        </w:rPr>
        <w:t>дітей, батьків та інших законних представників дітей, педагогів</w:t>
      </w:r>
      <w:r w:rsidRPr="004A53C7">
        <w:rPr>
          <w:rFonts w:cs="Times New Roman"/>
          <w:szCs w:val="28"/>
        </w:rPr>
        <w:t>, створення цифрового каналу</w:t>
      </w:r>
      <w:r>
        <w:rPr>
          <w:rFonts w:cs="Times New Roman"/>
          <w:szCs w:val="28"/>
        </w:rPr>
        <w:t xml:space="preserve"> повідомлення про загрози, заходи з </w:t>
      </w:r>
      <w:proofErr w:type="spellStart"/>
      <w:r>
        <w:rPr>
          <w:rFonts w:cs="Times New Roman"/>
          <w:szCs w:val="28"/>
        </w:rPr>
        <w:t>ресоціалізації</w:t>
      </w:r>
      <w:proofErr w:type="spellEnd"/>
      <w:r>
        <w:rPr>
          <w:rFonts w:cs="Times New Roman"/>
          <w:szCs w:val="28"/>
        </w:rPr>
        <w:t xml:space="preserve"> неповнолітніх та фінансове забезпечення цих заходів у межах чинних міських цільових програм, що у сукупності є відповідним і достатнім механізмом вирішення описаних проблем на рівні територіальної громади міста Києва.</w:t>
      </w:r>
    </w:p>
    <w:p w:rsidR="00E90BDB" w:rsidRDefault="00E90BDB">
      <w:pPr>
        <w:jc w:val="both"/>
        <w:rPr>
          <w:rFonts w:cs="Times New Roman"/>
          <w:szCs w:val="28"/>
        </w:rPr>
      </w:pPr>
    </w:p>
    <w:p w:rsidR="00E90BDB" w:rsidRDefault="001A21EE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2. Правове обґрунтування необхідності прийняття рішення (із посиланням на конкретні положення нормативно-правових актів, на підставі та на виконання яких підготовлено </w:t>
      </w:r>
      <w:proofErr w:type="spellStart"/>
      <w:r>
        <w:rPr>
          <w:rFonts w:cs="Times New Roman"/>
          <w:b/>
          <w:szCs w:val="28"/>
        </w:rPr>
        <w:t>проєкт</w:t>
      </w:r>
      <w:proofErr w:type="spellEnd"/>
      <w:r>
        <w:rPr>
          <w:rFonts w:cs="Times New Roman"/>
          <w:b/>
          <w:szCs w:val="28"/>
        </w:rPr>
        <w:t xml:space="preserve"> рішення).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Пункт 22 частини першої статті 26, стаття 32 Закону України «Про місцеве самоврядування в Україні», Закон України «Про столицю України – місто-герой Київ», статті 4, 10 Закону України «Про охорону дитинства», Закон України «Про освіту», Закон України «Про основні засади молодіжної політики», статті 19, 34, 36 Конвенції ООН про права дитини.</w:t>
      </w:r>
    </w:p>
    <w:p w:rsidR="00E90BDB" w:rsidRDefault="00E90BDB">
      <w:pPr>
        <w:jc w:val="both"/>
        <w:rPr>
          <w:rFonts w:cs="Times New Roman"/>
          <w:szCs w:val="28"/>
        </w:rPr>
      </w:pPr>
    </w:p>
    <w:p w:rsidR="00E90BDB" w:rsidRDefault="001A21EE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3. Опис цілей і завдань, основних положень </w:t>
      </w:r>
      <w:proofErr w:type="spellStart"/>
      <w:r>
        <w:rPr>
          <w:rFonts w:cs="Times New Roman"/>
          <w:b/>
          <w:szCs w:val="28"/>
        </w:rPr>
        <w:t>проєкту</w:t>
      </w:r>
      <w:proofErr w:type="spellEnd"/>
      <w:r>
        <w:rPr>
          <w:rFonts w:cs="Times New Roman"/>
          <w:b/>
          <w:szCs w:val="28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>
        <w:rPr>
          <w:rFonts w:cs="Times New Roman"/>
          <w:b/>
          <w:szCs w:val="28"/>
        </w:rPr>
        <w:t>проєкту</w:t>
      </w:r>
      <w:proofErr w:type="spellEnd"/>
      <w:r>
        <w:rPr>
          <w:rFonts w:cs="Times New Roman"/>
          <w:b/>
          <w:szCs w:val="28"/>
        </w:rPr>
        <w:t xml:space="preserve"> рішення.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Метою </w:t>
      </w:r>
      <w:proofErr w:type="spellStart"/>
      <w:r>
        <w:rPr>
          <w:rFonts w:cs="Times New Roman"/>
          <w:szCs w:val="28"/>
        </w:rPr>
        <w:t>проєкту</w:t>
      </w:r>
      <w:proofErr w:type="spellEnd"/>
      <w:r>
        <w:rPr>
          <w:rFonts w:cs="Times New Roman"/>
          <w:szCs w:val="28"/>
        </w:rPr>
        <w:t xml:space="preserve"> рішення є формування у місті Києві комплексної системи захисту дітей та молоді від загроз у цифровому середовищі та профілактики правопорушень серед неповнолітніх в умовах воєнного стану. </w:t>
      </w:r>
      <w:proofErr w:type="spellStart"/>
      <w:r>
        <w:rPr>
          <w:rFonts w:cs="Times New Roman"/>
          <w:szCs w:val="28"/>
        </w:rPr>
        <w:t>Проєктом</w:t>
      </w:r>
      <w:proofErr w:type="spellEnd"/>
      <w:r>
        <w:rPr>
          <w:rFonts w:cs="Times New Roman"/>
          <w:szCs w:val="28"/>
        </w:rPr>
        <w:t xml:space="preserve"> рішення пропонується:</w:t>
      </w:r>
    </w:p>
    <w:p w:rsidR="00E90BDB" w:rsidRPr="004A53C7" w:rsidRDefault="000F7143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утворити М</w:t>
      </w:r>
      <w:r w:rsidR="001A21EE">
        <w:rPr>
          <w:rFonts w:cs="Times New Roman"/>
          <w:szCs w:val="28"/>
        </w:rPr>
        <w:t xml:space="preserve">іжвідомчу координаційну раду з питань захисту дітей та молоді </w:t>
      </w:r>
      <w:r w:rsidR="001A21EE" w:rsidRPr="004A53C7">
        <w:rPr>
          <w:rFonts w:cs="Times New Roman"/>
          <w:szCs w:val="28"/>
        </w:rPr>
        <w:t xml:space="preserve">від загроз у цифровому середовищі </w:t>
      </w:r>
      <w:r w:rsidRPr="004A53C7">
        <w:rPr>
          <w:rFonts w:cs="Times New Roman"/>
          <w:szCs w:val="28"/>
        </w:rPr>
        <w:t xml:space="preserve">як постійно діючий консультативно-дорадчий орган, до складу якої включити (за згодою) представників Служби у справах дітей та сім’ї, структурних підрозділів виконавчого органу Київської міської ради (Київської міської державної адміністрації), що забезпечують реалізацію державної політики  у сферах освіти, молодіжної політики, цифрової </w:t>
      </w:r>
      <w:r w:rsidRPr="004A53C7">
        <w:rPr>
          <w:rFonts w:cs="Times New Roman"/>
          <w:szCs w:val="28"/>
        </w:rPr>
        <w:lastRenderedPageBreak/>
        <w:t xml:space="preserve">трансформації, соціального захисту населення та охорони здоров’я, Національної поліції України (підрозділів ювенальної превенції та </w:t>
      </w:r>
      <w:proofErr w:type="spellStart"/>
      <w:r w:rsidRPr="004A53C7">
        <w:rPr>
          <w:rFonts w:cs="Times New Roman"/>
          <w:szCs w:val="28"/>
        </w:rPr>
        <w:t>кіберполіції</w:t>
      </w:r>
      <w:proofErr w:type="spellEnd"/>
      <w:r w:rsidRPr="004A53C7">
        <w:rPr>
          <w:rFonts w:cs="Times New Roman"/>
          <w:szCs w:val="28"/>
        </w:rPr>
        <w:t>), Служби безпеки України, Секретаріату Уповноваженого Верховної Ради України з прав людини, закладів освіти, наукових установ, психологічної служби</w:t>
      </w:r>
      <w:r w:rsidR="004A53C7" w:rsidRPr="004A53C7">
        <w:rPr>
          <w:rFonts w:cs="Times New Roman"/>
          <w:szCs w:val="28"/>
        </w:rPr>
        <w:t xml:space="preserve"> та</w:t>
      </w:r>
      <w:r w:rsidRPr="004A53C7">
        <w:rPr>
          <w:rFonts w:cs="Times New Roman"/>
          <w:szCs w:val="28"/>
        </w:rPr>
        <w:t xml:space="preserve"> громадських об’єднань і</w:t>
      </w:r>
      <w:r w:rsidR="004A53C7" w:rsidRPr="004A53C7">
        <w:rPr>
          <w:rFonts w:cs="Times New Roman"/>
          <w:szCs w:val="28"/>
        </w:rPr>
        <w:t xml:space="preserve"> затвердити Положенн</w:t>
      </w:r>
      <w:r w:rsidRPr="004A53C7">
        <w:rPr>
          <w:rFonts w:cs="Times New Roman"/>
          <w:szCs w:val="28"/>
        </w:rPr>
        <w:t>я про Міжвідомчу координаційну раду з питань захисту дітей та молоді від загроз у цифровому середовищі</w:t>
      </w:r>
      <w:r w:rsidR="001A21EE" w:rsidRPr="004A53C7">
        <w:rPr>
          <w:rFonts w:cs="Times New Roman"/>
          <w:szCs w:val="28"/>
        </w:rPr>
        <w:t>;</w:t>
      </w:r>
    </w:p>
    <w:p w:rsidR="00E90BDB" w:rsidRPr="004A53C7" w:rsidRDefault="001A21EE">
      <w:pPr>
        <w:ind w:firstLine="567"/>
        <w:jc w:val="both"/>
        <w:rPr>
          <w:rFonts w:cs="Times New Roman"/>
          <w:szCs w:val="28"/>
        </w:rPr>
      </w:pPr>
      <w:r w:rsidRPr="004A53C7">
        <w:rPr>
          <w:rFonts w:cs="Times New Roman"/>
          <w:szCs w:val="28"/>
        </w:rPr>
        <w:t>- запровадити у комунальних закладах освіти міста Києва системні освітні заходи з питань безпеки дітей у цифровому середовищі та організувати підвищення кваліфікації педагогічних працівників і практичних психологів;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 w:rsidRPr="004A53C7">
        <w:rPr>
          <w:rFonts w:cs="Times New Roman"/>
          <w:szCs w:val="28"/>
        </w:rPr>
        <w:t xml:space="preserve">- розробити та розповсюдити методичні рекомендації для </w:t>
      </w:r>
      <w:r w:rsidR="00A3475C" w:rsidRPr="004A53C7">
        <w:rPr>
          <w:rFonts w:cs="Times New Roman"/>
          <w:szCs w:val="28"/>
        </w:rPr>
        <w:t xml:space="preserve">дітей, батьків та інших законних представників дітей, педагогів </w:t>
      </w:r>
      <w:r w:rsidRPr="004A53C7">
        <w:rPr>
          <w:rFonts w:cs="Times New Roman"/>
          <w:szCs w:val="28"/>
        </w:rPr>
        <w:t>і провести інформаційно-просвітницькі кампанії;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опрацювати питання створення у мобільному застосунку «Київ Цифровий» функціоналу конфіденційного повідомлення про загрози у цифровому середовищі;</w:t>
      </w:r>
    </w:p>
    <w:p w:rsidR="00A3475C" w:rsidRDefault="00A3475C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с</w:t>
      </w:r>
      <w:r w:rsidRPr="00CF4367">
        <w:rPr>
          <w:rFonts w:cs="Times New Roman"/>
          <w:szCs w:val="28"/>
        </w:rPr>
        <w:t xml:space="preserve">творити робочу групу за участю зацікавлених сторін з метою детального обговорення та опрацювання можливості реалізації </w:t>
      </w:r>
      <w:proofErr w:type="spellStart"/>
      <w:r w:rsidRPr="00CF4367">
        <w:rPr>
          <w:rFonts w:cs="Times New Roman"/>
          <w:szCs w:val="28"/>
        </w:rPr>
        <w:t>проєкту</w:t>
      </w:r>
      <w:proofErr w:type="spellEnd"/>
      <w:r w:rsidRPr="00CF4367">
        <w:rPr>
          <w:rFonts w:cs="Times New Roman"/>
          <w:szCs w:val="28"/>
        </w:rPr>
        <w:t xml:space="preserve"> зі створення у мобільного застосунку «Київ Цифровий» функціоналу для повідомлення про загрози у цифровому середовищі та захисту дітей і молоді від таких загроз</w:t>
      </w:r>
      <w:r>
        <w:rPr>
          <w:rFonts w:cs="Times New Roman"/>
          <w:szCs w:val="28"/>
        </w:rPr>
        <w:t>;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розробити заходи з </w:t>
      </w:r>
      <w:proofErr w:type="spellStart"/>
      <w:r>
        <w:rPr>
          <w:rFonts w:cs="Times New Roman"/>
          <w:szCs w:val="28"/>
        </w:rPr>
        <w:t>ресоціалізації</w:t>
      </w:r>
      <w:proofErr w:type="spellEnd"/>
      <w:r>
        <w:rPr>
          <w:rFonts w:cs="Times New Roman"/>
          <w:szCs w:val="28"/>
        </w:rPr>
        <w:t xml:space="preserve"> неповнолітніх, які перебувають у конфлікті із законом;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передбачити видатки на реалізацію зазначених заходів під час підготовки змін до чинних міських цільових програм, розроблення нової міської цільової програми профілактики та протидії злочинності в місті Києві та формування </w:t>
      </w:r>
      <w:proofErr w:type="spellStart"/>
      <w:r>
        <w:rPr>
          <w:rFonts w:cs="Times New Roman"/>
          <w:szCs w:val="28"/>
        </w:rPr>
        <w:t>проєкту</w:t>
      </w:r>
      <w:proofErr w:type="spellEnd"/>
      <w:r>
        <w:rPr>
          <w:rFonts w:cs="Times New Roman"/>
          <w:szCs w:val="28"/>
        </w:rPr>
        <w:t xml:space="preserve"> бюджету міста Києва на 2027 рік;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напрацювати пропозиції щодо вдосконалення законодавства України у сфері захисту дітей від загроз у цифровому середовищі для подальшого звернення Київської міської ради до Верховної Ради України та Кабінету Міністрів України.</w:t>
      </w:r>
    </w:p>
    <w:p w:rsidR="00E90BDB" w:rsidRPr="004A53C7" w:rsidRDefault="001A21EE">
      <w:pPr>
        <w:ind w:firstLine="567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Проєкт</w:t>
      </w:r>
      <w:proofErr w:type="spellEnd"/>
      <w:r>
        <w:rPr>
          <w:rFonts w:cs="Times New Roman"/>
          <w:szCs w:val="28"/>
        </w:rPr>
        <w:t xml:space="preserve"> рішення складається із преамбули та восьми пунктів (пункт 2 </w:t>
      </w:r>
      <w:r w:rsidRPr="004A53C7">
        <w:rPr>
          <w:rFonts w:cs="Times New Roman"/>
          <w:szCs w:val="28"/>
        </w:rPr>
        <w:t xml:space="preserve">містить </w:t>
      </w:r>
      <w:r w:rsidR="00A3475C" w:rsidRPr="004A53C7">
        <w:rPr>
          <w:rFonts w:cs="Times New Roman"/>
          <w:szCs w:val="28"/>
        </w:rPr>
        <w:t>шість</w:t>
      </w:r>
      <w:r w:rsidRPr="004A53C7">
        <w:rPr>
          <w:rFonts w:cs="Times New Roman"/>
          <w:szCs w:val="28"/>
        </w:rPr>
        <w:t xml:space="preserve"> підпунктів).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 w:rsidRPr="004A53C7">
        <w:rPr>
          <w:rFonts w:cs="Times New Roman"/>
          <w:szCs w:val="28"/>
        </w:rPr>
        <w:t>Контроль за виконанням</w:t>
      </w:r>
      <w:r>
        <w:rPr>
          <w:rFonts w:cs="Times New Roman"/>
          <w:szCs w:val="28"/>
        </w:rPr>
        <w:t xml:space="preserve"> цього рішення покладено на постійну комісію Київської міської ради з питань освіти і науки, молоді та спорту та постійну комісію Київської міської ради з питань дотримання законності, правопорядку та </w:t>
      </w:r>
      <w:proofErr w:type="spellStart"/>
      <w:r>
        <w:rPr>
          <w:rFonts w:cs="Times New Roman"/>
          <w:szCs w:val="28"/>
        </w:rPr>
        <w:t>зв’язків</w:t>
      </w:r>
      <w:proofErr w:type="spellEnd"/>
      <w:r>
        <w:rPr>
          <w:rFonts w:cs="Times New Roman"/>
          <w:szCs w:val="28"/>
        </w:rPr>
        <w:t xml:space="preserve"> із правоохоронними органами.</w:t>
      </w:r>
    </w:p>
    <w:p w:rsidR="00E90BDB" w:rsidRDefault="00E90BDB">
      <w:pPr>
        <w:jc w:val="both"/>
        <w:rPr>
          <w:rFonts w:cs="Times New Roman"/>
          <w:szCs w:val="28"/>
        </w:rPr>
      </w:pPr>
    </w:p>
    <w:p w:rsidR="00E90BDB" w:rsidRDefault="001A21EE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4. Права і соціальна захищеність осіб з інвалідністю.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Проєкт</w:t>
      </w:r>
      <w:proofErr w:type="spellEnd"/>
      <w:r>
        <w:rPr>
          <w:rFonts w:cs="Times New Roman"/>
          <w:szCs w:val="28"/>
        </w:rPr>
        <w:t xml:space="preserve"> рішення не звужує права і соціальну захищеність осіб з інвалідністю. Передбачені </w:t>
      </w:r>
      <w:proofErr w:type="spellStart"/>
      <w:r>
        <w:rPr>
          <w:rFonts w:cs="Times New Roman"/>
          <w:szCs w:val="28"/>
        </w:rPr>
        <w:t>проєктом</w:t>
      </w:r>
      <w:proofErr w:type="spellEnd"/>
      <w:r>
        <w:rPr>
          <w:rFonts w:cs="Times New Roman"/>
          <w:szCs w:val="28"/>
        </w:rPr>
        <w:t xml:space="preserve"> рішення заходи поширюються на всіх дітей територіальної громади міста Києва, у тому числі дітей з інвалідністю.</w:t>
      </w:r>
    </w:p>
    <w:p w:rsidR="00E90BDB" w:rsidRDefault="00E90BDB">
      <w:pPr>
        <w:jc w:val="both"/>
        <w:rPr>
          <w:rFonts w:cs="Times New Roman"/>
          <w:szCs w:val="28"/>
        </w:rPr>
      </w:pPr>
    </w:p>
    <w:p w:rsidR="00E90BDB" w:rsidRDefault="001A21EE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5. Відповідність </w:t>
      </w:r>
      <w:proofErr w:type="spellStart"/>
      <w:r>
        <w:rPr>
          <w:rFonts w:cs="Times New Roman"/>
          <w:b/>
          <w:szCs w:val="28"/>
        </w:rPr>
        <w:t>проєкту</w:t>
      </w:r>
      <w:proofErr w:type="spellEnd"/>
      <w:r>
        <w:rPr>
          <w:rFonts w:cs="Times New Roman"/>
          <w:b/>
          <w:szCs w:val="28"/>
        </w:rPr>
        <w:t xml:space="preserve"> рішення до Закону України «Про інформацію» та Закону України «Про захист персональних даних».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lastRenderedPageBreak/>
        <w:t>Проєкт</w:t>
      </w:r>
      <w:proofErr w:type="spellEnd"/>
      <w:r>
        <w:rPr>
          <w:rFonts w:cs="Times New Roman"/>
          <w:szCs w:val="28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:rsidR="00E90BDB" w:rsidRDefault="00E90BDB">
      <w:pPr>
        <w:jc w:val="both"/>
        <w:rPr>
          <w:rFonts w:cs="Times New Roman"/>
          <w:szCs w:val="28"/>
        </w:rPr>
      </w:pPr>
    </w:p>
    <w:p w:rsidR="00E90BDB" w:rsidRDefault="001A21EE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6. Фінансово-економічне обґрунтування та пропозиції щодо джерел покриття цих витрат.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Реалізація </w:t>
      </w:r>
      <w:proofErr w:type="spellStart"/>
      <w:r>
        <w:rPr>
          <w:rFonts w:cs="Times New Roman"/>
          <w:szCs w:val="28"/>
        </w:rPr>
        <w:t>проєкту</w:t>
      </w:r>
      <w:proofErr w:type="spellEnd"/>
      <w:r>
        <w:rPr>
          <w:rFonts w:cs="Times New Roman"/>
          <w:szCs w:val="28"/>
        </w:rPr>
        <w:t xml:space="preserve"> рішення здійснюватиметься у межах видатків, передбачених у бюджеті міста Києва на відповідний рік на виконання міської цільової програми «Діти. Сім’я. Столиця на 2025–2027 роки» та міської комплексної цільової програми «Освіта Києва», а також видатків на реалізацію нової міської цільової програми профілактики та протидії злочинності в місті Києві у разі її затвердження.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Обсяг додаткових видатків визначатиметься виконавчим органом Київської міської ради (Київською міською державною адміністрацією) під час підготовки змін до зазначених міських цільових програм та формування </w:t>
      </w:r>
      <w:proofErr w:type="spellStart"/>
      <w:r>
        <w:rPr>
          <w:rFonts w:cs="Times New Roman"/>
          <w:szCs w:val="28"/>
        </w:rPr>
        <w:t>проєкту</w:t>
      </w:r>
      <w:proofErr w:type="spellEnd"/>
      <w:r>
        <w:rPr>
          <w:rFonts w:cs="Times New Roman"/>
          <w:szCs w:val="28"/>
        </w:rPr>
        <w:t xml:space="preserve"> бюджету міста Києва на 2027 рік.</w:t>
      </w:r>
    </w:p>
    <w:p w:rsidR="00E90BDB" w:rsidRDefault="00E90BDB">
      <w:pPr>
        <w:jc w:val="both"/>
        <w:rPr>
          <w:rFonts w:cs="Times New Roman"/>
          <w:szCs w:val="28"/>
        </w:rPr>
      </w:pPr>
    </w:p>
    <w:p w:rsidR="00E90BDB" w:rsidRDefault="001A21EE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7. Інформація про те, чи містить </w:t>
      </w:r>
      <w:proofErr w:type="spellStart"/>
      <w:r>
        <w:rPr>
          <w:rFonts w:cs="Times New Roman"/>
          <w:b/>
          <w:szCs w:val="28"/>
        </w:rPr>
        <w:t>проєкт</w:t>
      </w:r>
      <w:proofErr w:type="spellEnd"/>
      <w:r>
        <w:rPr>
          <w:rFonts w:cs="Times New Roman"/>
          <w:b/>
          <w:szCs w:val="28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Проєкт</w:t>
      </w:r>
      <w:proofErr w:type="spellEnd"/>
      <w:r>
        <w:rPr>
          <w:rFonts w:cs="Times New Roman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E90BDB" w:rsidRDefault="00E90BDB">
      <w:pPr>
        <w:jc w:val="both"/>
        <w:rPr>
          <w:rFonts w:cs="Times New Roman"/>
          <w:szCs w:val="28"/>
        </w:rPr>
      </w:pPr>
    </w:p>
    <w:p w:rsidR="00E90BDB" w:rsidRDefault="001A21EE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8. Прогноз соціально-економічних та інших наслідків прийняття рішення.</w:t>
      </w:r>
    </w:p>
    <w:p w:rsidR="00E90BDB" w:rsidRDefault="001A21EE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Реалізація </w:t>
      </w:r>
      <w:proofErr w:type="spellStart"/>
      <w:r>
        <w:rPr>
          <w:rFonts w:cs="Times New Roman"/>
          <w:szCs w:val="28"/>
        </w:rPr>
        <w:t>проєкту</w:t>
      </w:r>
      <w:proofErr w:type="spellEnd"/>
      <w:r>
        <w:rPr>
          <w:rFonts w:cs="Times New Roman"/>
          <w:szCs w:val="28"/>
        </w:rPr>
        <w:t xml:space="preserve"> рішення дозволить створити у місті Києві комплексну систему профілактики втягнення неповнолітніх у протиправну діяльність через цифрові платформи, зменшити кількість випадків вербування дітей ворожими спецслужбами, </w:t>
      </w:r>
      <w:proofErr w:type="spellStart"/>
      <w:r>
        <w:rPr>
          <w:rFonts w:cs="Times New Roman"/>
          <w:szCs w:val="28"/>
        </w:rPr>
        <w:t>кібербулінгу</w:t>
      </w:r>
      <w:proofErr w:type="spellEnd"/>
      <w:r>
        <w:rPr>
          <w:rFonts w:cs="Times New Roman"/>
          <w:szCs w:val="28"/>
        </w:rPr>
        <w:t xml:space="preserve"> та онлайн-шахрайства щодо дітей, підвищити рівень обізнаності дітей, батьків і педагогічних працівників щодо загроз у цифровому середовищі, забезпечити </w:t>
      </w:r>
      <w:proofErr w:type="spellStart"/>
      <w:r>
        <w:rPr>
          <w:rFonts w:cs="Times New Roman"/>
          <w:szCs w:val="28"/>
        </w:rPr>
        <w:t>ресоціалізацію</w:t>
      </w:r>
      <w:proofErr w:type="spellEnd"/>
      <w:r>
        <w:rPr>
          <w:rFonts w:cs="Times New Roman"/>
          <w:szCs w:val="28"/>
        </w:rPr>
        <w:t xml:space="preserve"> неповнолітніх, які перебувають у конфлікті із законом, а також сформувати пропозиції щодо вдосконалення законодавства України у цій сфері.</w:t>
      </w:r>
    </w:p>
    <w:p w:rsidR="001A21EE" w:rsidRDefault="001A21EE">
      <w:pPr>
        <w:ind w:firstLine="567"/>
        <w:jc w:val="both"/>
        <w:rPr>
          <w:rFonts w:cs="Times New Roman"/>
          <w:szCs w:val="28"/>
        </w:rPr>
      </w:pPr>
      <w:r w:rsidRPr="004A53C7">
        <w:rPr>
          <w:rFonts w:cs="Times New Roman"/>
          <w:szCs w:val="28"/>
        </w:rPr>
        <w:t xml:space="preserve">Ефективність профілактичної роботи сприятиме подальшому розвитку міжвідомчої взаємодії органів державної влади, правоохоронних органів, закладів освіти, фахівців психологічної служби, громадських організацій та інших суб'єктів профілактики, а також реалізація спільних просвітницьких </w:t>
      </w:r>
      <w:proofErr w:type="spellStart"/>
      <w:r w:rsidRPr="004A53C7">
        <w:rPr>
          <w:rFonts w:cs="Times New Roman"/>
          <w:szCs w:val="28"/>
        </w:rPr>
        <w:t>проєктів</w:t>
      </w:r>
      <w:proofErr w:type="spellEnd"/>
      <w:r w:rsidRPr="004A53C7">
        <w:rPr>
          <w:rFonts w:cs="Times New Roman"/>
          <w:szCs w:val="28"/>
        </w:rPr>
        <w:t xml:space="preserve"> і заходів з питань безпеки дітей у цифровому середовищі.</w:t>
      </w:r>
    </w:p>
    <w:p w:rsidR="00E90BDB" w:rsidRDefault="00E90BDB">
      <w:pPr>
        <w:jc w:val="both"/>
        <w:rPr>
          <w:rFonts w:cs="Times New Roman"/>
          <w:szCs w:val="28"/>
        </w:rPr>
      </w:pPr>
    </w:p>
    <w:p w:rsidR="00E90BDB" w:rsidRDefault="001A21EE">
      <w:pPr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9. Прізвище або назва суб’єкта подання, прізвище, посада, контактні дані доповідача </w:t>
      </w:r>
      <w:proofErr w:type="spellStart"/>
      <w:r>
        <w:rPr>
          <w:rFonts w:cs="Times New Roman"/>
          <w:b/>
          <w:szCs w:val="28"/>
        </w:rPr>
        <w:t>проєкту</w:t>
      </w:r>
      <w:proofErr w:type="spellEnd"/>
      <w:r>
        <w:rPr>
          <w:rFonts w:cs="Times New Roman"/>
          <w:b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>
        <w:rPr>
          <w:rFonts w:cs="Times New Roman"/>
          <w:b/>
          <w:szCs w:val="28"/>
        </w:rPr>
        <w:t>проєкту</w:t>
      </w:r>
      <w:proofErr w:type="spellEnd"/>
      <w:r>
        <w:rPr>
          <w:rFonts w:cs="Times New Roman"/>
          <w:b/>
          <w:szCs w:val="28"/>
        </w:rPr>
        <w:t xml:space="preserve"> рішення.</w:t>
      </w:r>
    </w:p>
    <w:p w:rsidR="006544E1" w:rsidRDefault="006544E1" w:rsidP="006544E1">
      <w:pPr>
        <w:ind w:firstLine="567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Суб’єками</w:t>
      </w:r>
      <w:proofErr w:type="spellEnd"/>
      <w:r>
        <w:rPr>
          <w:rFonts w:cs="Times New Roman"/>
          <w:szCs w:val="28"/>
        </w:rPr>
        <w:t xml:space="preserve"> подання </w:t>
      </w:r>
      <w:proofErr w:type="spellStart"/>
      <w:r>
        <w:rPr>
          <w:rFonts w:cs="Times New Roman"/>
          <w:szCs w:val="28"/>
        </w:rPr>
        <w:t>проєкту</w:t>
      </w:r>
      <w:proofErr w:type="spellEnd"/>
      <w:r>
        <w:rPr>
          <w:rFonts w:cs="Times New Roman"/>
          <w:szCs w:val="28"/>
        </w:rPr>
        <w:t xml:space="preserve"> рішення Київської міської ради є депутати Київської міської ради Нестор Віталій Романович та Зубрицька Олеся Михайлівна.</w:t>
      </w:r>
    </w:p>
    <w:p w:rsidR="006544E1" w:rsidRDefault="006544E1" w:rsidP="006544E1">
      <w:pPr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Відповідальним за супроводження </w:t>
      </w:r>
      <w:proofErr w:type="spellStart"/>
      <w:r>
        <w:rPr>
          <w:rFonts w:cs="Times New Roman"/>
          <w:szCs w:val="28"/>
        </w:rPr>
        <w:t>проєкту</w:t>
      </w:r>
      <w:bookmarkStart w:id="0" w:name="_GoBack"/>
      <w:bookmarkEnd w:id="0"/>
      <w:proofErr w:type="spellEnd"/>
      <w:r>
        <w:rPr>
          <w:rFonts w:cs="Times New Roman"/>
          <w:szCs w:val="28"/>
        </w:rPr>
        <w:t xml:space="preserve"> рішення та доповідачем на всіх стадіях розгляду та пленарному засіданні Київської міської ради є депутат Київської міської ради Нестор Віталій Романович.</w:t>
      </w:r>
    </w:p>
    <w:p w:rsidR="006544E1" w:rsidRDefault="006544E1" w:rsidP="006544E1">
      <w:pPr>
        <w:jc w:val="both"/>
        <w:rPr>
          <w:rFonts w:cs="Times New Roman"/>
          <w:szCs w:val="28"/>
        </w:rPr>
      </w:pPr>
    </w:p>
    <w:p w:rsidR="006544E1" w:rsidRDefault="006544E1" w:rsidP="006544E1">
      <w:pPr>
        <w:jc w:val="both"/>
        <w:rPr>
          <w:rFonts w:cs="Times New Roman"/>
          <w:szCs w:val="28"/>
        </w:rPr>
      </w:pPr>
    </w:p>
    <w:p w:rsidR="006544E1" w:rsidRDefault="006544E1" w:rsidP="006544E1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Депутати Київської міської ради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  <w:t>Віталій НЕСТОР</w:t>
      </w:r>
    </w:p>
    <w:p w:rsidR="006544E1" w:rsidRDefault="006544E1" w:rsidP="006544E1">
      <w:pPr>
        <w:jc w:val="both"/>
        <w:rPr>
          <w:rFonts w:cs="Times New Roman"/>
          <w:szCs w:val="28"/>
        </w:rPr>
      </w:pPr>
    </w:p>
    <w:p w:rsidR="006544E1" w:rsidRDefault="006544E1" w:rsidP="006544E1">
      <w:pPr>
        <w:ind w:left="6372"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Олеся ЗУБРИЦЬКА</w:t>
      </w:r>
    </w:p>
    <w:p w:rsidR="00E90BDB" w:rsidRDefault="00E90BDB" w:rsidP="006544E1">
      <w:pPr>
        <w:ind w:firstLine="567"/>
        <w:jc w:val="both"/>
        <w:rPr>
          <w:rFonts w:cs="Times New Roman"/>
          <w:szCs w:val="28"/>
        </w:rPr>
      </w:pPr>
    </w:p>
    <w:sectPr w:rsidR="00E90BDB" w:rsidSect="004260A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12720"/>
    <w:rsid w:val="000248FA"/>
    <w:rsid w:val="00024FB7"/>
    <w:rsid w:val="00035A54"/>
    <w:rsid w:val="000701E3"/>
    <w:rsid w:val="000C5A48"/>
    <w:rsid w:val="000F7143"/>
    <w:rsid w:val="001420A9"/>
    <w:rsid w:val="00143CD0"/>
    <w:rsid w:val="00161E62"/>
    <w:rsid w:val="00176B42"/>
    <w:rsid w:val="001812CA"/>
    <w:rsid w:val="001A21EE"/>
    <w:rsid w:val="001B56FF"/>
    <w:rsid w:val="001D3E28"/>
    <w:rsid w:val="001F133F"/>
    <w:rsid w:val="002140ED"/>
    <w:rsid w:val="00217C6B"/>
    <w:rsid w:val="0029077E"/>
    <w:rsid w:val="002B46BA"/>
    <w:rsid w:val="002F5D0C"/>
    <w:rsid w:val="00306752"/>
    <w:rsid w:val="00315638"/>
    <w:rsid w:val="00330CFD"/>
    <w:rsid w:val="003A0B7B"/>
    <w:rsid w:val="004260A8"/>
    <w:rsid w:val="00446B13"/>
    <w:rsid w:val="00466099"/>
    <w:rsid w:val="00473259"/>
    <w:rsid w:val="004A53C7"/>
    <w:rsid w:val="004B01C8"/>
    <w:rsid w:val="004C5412"/>
    <w:rsid w:val="004F500B"/>
    <w:rsid w:val="0054606A"/>
    <w:rsid w:val="00552D60"/>
    <w:rsid w:val="0056068B"/>
    <w:rsid w:val="0056265C"/>
    <w:rsid w:val="00582A45"/>
    <w:rsid w:val="006433AE"/>
    <w:rsid w:val="006544E1"/>
    <w:rsid w:val="00791529"/>
    <w:rsid w:val="007B0BBB"/>
    <w:rsid w:val="008259A2"/>
    <w:rsid w:val="00850F43"/>
    <w:rsid w:val="008A17C6"/>
    <w:rsid w:val="008B658F"/>
    <w:rsid w:val="00992F25"/>
    <w:rsid w:val="009C5479"/>
    <w:rsid w:val="00A17DE6"/>
    <w:rsid w:val="00A33502"/>
    <w:rsid w:val="00A3475C"/>
    <w:rsid w:val="00A34C3F"/>
    <w:rsid w:val="00AB05EA"/>
    <w:rsid w:val="00AB1FB4"/>
    <w:rsid w:val="00AE6E6A"/>
    <w:rsid w:val="00AF6078"/>
    <w:rsid w:val="00B17EBF"/>
    <w:rsid w:val="00B811D8"/>
    <w:rsid w:val="00BB3E04"/>
    <w:rsid w:val="00C601DF"/>
    <w:rsid w:val="00C84524"/>
    <w:rsid w:val="00CE15F8"/>
    <w:rsid w:val="00CE4776"/>
    <w:rsid w:val="00D412C6"/>
    <w:rsid w:val="00D6195B"/>
    <w:rsid w:val="00D66522"/>
    <w:rsid w:val="00D71B36"/>
    <w:rsid w:val="00DA18B9"/>
    <w:rsid w:val="00DF68B6"/>
    <w:rsid w:val="00E61BF4"/>
    <w:rsid w:val="00E90BDB"/>
    <w:rsid w:val="00F14284"/>
    <w:rsid w:val="00F22D1E"/>
    <w:rsid w:val="00F37089"/>
    <w:rsid w:val="00F458B7"/>
    <w:rsid w:val="00F6579D"/>
    <w:rsid w:val="00F703C2"/>
    <w:rsid w:val="00F84203"/>
    <w:rsid w:val="00FD7755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06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1641</Words>
  <Characters>9358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Ilona Makovei</cp:lastModifiedBy>
  <cp:revision>23</cp:revision>
  <cp:lastPrinted>2026-08-05T12:12:00Z</cp:lastPrinted>
  <dcterms:created xsi:type="dcterms:W3CDTF">2026-05-22T09:18:00Z</dcterms:created>
  <dcterms:modified xsi:type="dcterms:W3CDTF">2026-08-26T08:18:00Z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2026-05-19T08:07:49Z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cdb6f6ca-571f-461f-a195-a5c148ccd52e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