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13E2C9" w14:textId="77777777" w:rsidR="00C75FF0" w:rsidRPr="004248DE" w:rsidRDefault="00C75FF0" w:rsidP="00C75FF0">
      <w:pPr>
        <w:tabs>
          <w:tab w:val="left" w:pos="4395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A7C0267" wp14:editId="61E1E07E">
            <wp:extent cx="432000" cy="612000"/>
            <wp:effectExtent l="0" t="0" r="6350" b="0"/>
            <wp:docPr id="1" name="Рисунок 1" descr="Изображение выглядит как символ, логотип, эмблема, Графи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символ, логотип, эмблема, График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A64F67" w14:textId="77777777" w:rsidR="00C75FF0" w:rsidRPr="00C75FF0" w:rsidRDefault="00C75FF0" w:rsidP="00C75FF0">
      <w:pPr>
        <w:tabs>
          <w:tab w:val="left" w:pos="4395"/>
        </w:tabs>
        <w:spacing w:after="0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FF0">
        <w:rPr>
          <w:rFonts w:ascii="Times New Roman" w:hAnsi="Times New Roman" w:cs="Times New Roman"/>
          <w:b/>
          <w:sz w:val="28"/>
          <w:szCs w:val="28"/>
        </w:rPr>
        <w:t>КИЇВСЬКА МІСЬКА РАДА</w:t>
      </w:r>
    </w:p>
    <w:p w14:paraId="6F40D930" w14:textId="77777777" w:rsidR="00C75FF0" w:rsidRDefault="00C75FF0" w:rsidP="00C75FF0">
      <w:pPr>
        <w:tabs>
          <w:tab w:val="left" w:pos="4395"/>
        </w:tabs>
        <w:spacing w:after="0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C75FF0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C75FF0">
        <w:rPr>
          <w:rFonts w:ascii="Times New Roman" w:hAnsi="Times New Roman" w:cs="Times New Roman"/>
          <w:sz w:val="28"/>
          <w:szCs w:val="28"/>
        </w:rPr>
        <w:t xml:space="preserve"> сесія </w:t>
      </w:r>
      <w:r w:rsidRPr="00C75FF0">
        <w:rPr>
          <w:rFonts w:ascii="Times New Roman" w:hAnsi="Times New Roman" w:cs="Times New Roman"/>
          <w:sz w:val="28"/>
          <w:szCs w:val="28"/>
          <w:lang w:val="en-US"/>
        </w:rPr>
        <w:t>IX</w:t>
      </w:r>
      <w:r w:rsidRPr="00C75FF0">
        <w:rPr>
          <w:rFonts w:ascii="Times New Roman" w:hAnsi="Times New Roman" w:cs="Times New Roman"/>
          <w:sz w:val="28"/>
          <w:szCs w:val="28"/>
        </w:rPr>
        <w:t xml:space="preserve"> скликання</w:t>
      </w:r>
    </w:p>
    <w:p w14:paraId="298C7172" w14:textId="77777777" w:rsidR="00C75FF0" w:rsidRPr="00C75FF0" w:rsidRDefault="00C75FF0" w:rsidP="00C75FF0">
      <w:pPr>
        <w:tabs>
          <w:tab w:val="left" w:pos="4395"/>
        </w:tabs>
        <w:spacing w:after="0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09BC1DE" w14:textId="77777777" w:rsidR="00C75FF0" w:rsidRPr="00C75FF0" w:rsidRDefault="00C75FF0" w:rsidP="00C75FF0">
      <w:pPr>
        <w:tabs>
          <w:tab w:val="left" w:pos="4395"/>
        </w:tabs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FF0">
        <w:rPr>
          <w:rFonts w:ascii="Times New Roman" w:hAnsi="Times New Roman" w:cs="Times New Roman"/>
          <w:b/>
          <w:sz w:val="28"/>
          <w:szCs w:val="28"/>
        </w:rPr>
        <w:t xml:space="preserve">Р І Ш Е Н </w:t>
      </w:r>
      <w:proofErr w:type="spellStart"/>
      <w:r w:rsidRPr="00C75FF0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 w:rsidRPr="00C75FF0">
        <w:rPr>
          <w:rFonts w:ascii="Times New Roman" w:hAnsi="Times New Roman" w:cs="Times New Roman"/>
          <w:b/>
          <w:sz w:val="28"/>
          <w:szCs w:val="28"/>
        </w:rPr>
        <w:t xml:space="preserve"> Я</w:t>
      </w:r>
    </w:p>
    <w:p w14:paraId="426919FF" w14:textId="77777777" w:rsidR="00C75FF0" w:rsidRDefault="00C75FF0" w:rsidP="00C75FF0">
      <w:pPr>
        <w:tabs>
          <w:tab w:val="left" w:pos="4395"/>
        </w:tabs>
        <w:ind w:right="-1"/>
        <w:jc w:val="center"/>
        <w:rPr>
          <w:szCs w:val="24"/>
        </w:rPr>
      </w:pPr>
    </w:p>
    <w:p w14:paraId="551715E4" w14:textId="77777777" w:rsidR="00C75FF0" w:rsidRPr="00C75FF0" w:rsidRDefault="00C75FF0" w:rsidP="00C75FF0">
      <w:pPr>
        <w:tabs>
          <w:tab w:val="left" w:pos="4395"/>
        </w:tabs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C75FF0">
        <w:rPr>
          <w:rFonts w:ascii="Times New Roman" w:hAnsi="Times New Roman" w:cs="Times New Roman"/>
          <w:sz w:val="28"/>
          <w:szCs w:val="28"/>
        </w:rPr>
        <w:t>_______________                          Київ                      № _______________</w:t>
      </w:r>
    </w:p>
    <w:p w14:paraId="71AFA5E4" w14:textId="15D40E09" w:rsidR="00C75FF0" w:rsidRPr="00C75FF0" w:rsidRDefault="00C75FF0" w:rsidP="00C75FF0">
      <w:pPr>
        <w:tabs>
          <w:tab w:val="left" w:pos="4395"/>
        </w:tabs>
        <w:ind w:left="6804" w:right="-1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5F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ПРОЄКТ</w:t>
      </w:r>
    </w:p>
    <w:p w14:paraId="31B3315A" w14:textId="77777777" w:rsidR="00C75FF0" w:rsidRPr="00C75FF0" w:rsidRDefault="00C75FF0" w:rsidP="00C75FF0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pacing w:val="-2"/>
          <w:sz w:val="28"/>
          <w:szCs w:val="24"/>
        </w:rPr>
      </w:pPr>
    </w:p>
    <w:p w14:paraId="4F627A2B" w14:textId="45E65E0F" w:rsidR="00C75FF0" w:rsidRPr="008B3231" w:rsidRDefault="00C75FF0" w:rsidP="00C75FF0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pacing w:val="-2"/>
          <w:sz w:val="28"/>
          <w:szCs w:val="24"/>
        </w:rPr>
      </w:pPr>
      <w:r w:rsidRPr="008B3231">
        <w:rPr>
          <w:rFonts w:ascii="Times New Roman" w:hAnsi="Times New Roman" w:cs="Times New Roman"/>
          <w:b/>
          <w:bCs/>
          <w:color w:val="000000" w:themeColor="text1"/>
          <w:spacing w:val="-2"/>
          <w:sz w:val="28"/>
          <w:szCs w:val="24"/>
        </w:rPr>
        <w:t>Про внесення змін у додаток до рішення</w:t>
      </w:r>
    </w:p>
    <w:p w14:paraId="0FF5A209" w14:textId="77777777" w:rsidR="00C75FF0" w:rsidRPr="008B3231" w:rsidRDefault="00C75FF0" w:rsidP="00C75FF0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pacing w:val="-2"/>
          <w:sz w:val="28"/>
          <w:szCs w:val="24"/>
        </w:rPr>
      </w:pPr>
      <w:r w:rsidRPr="008B3231">
        <w:rPr>
          <w:rFonts w:ascii="Times New Roman" w:hAnsi="Times New Roman" w:cs="Times New Roman"/>
          <w:b/>
          <w:bCs/>
          <w:color w:val="000000" w:themeColor="text1"/>
          <w:spacing w:val="-2"/>
          <w:sz w:val="28"/>
          <w:szCs w:val="24"/>
        </w:rPr>
        <w:t>Київської міської ради від 24 травня 2012 року</w:t>
      </w:r>
    </w:p>
    <w:p w14:paraId="5D55ED1D" w14:textId="77777777" w:rsidR="00C75FF0" w:rsidRPr="008B3231" w:rsidRDefault="00C75FF0" w:rsidP="00C75FF0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pacing w:val="-2"/>
          <w:sz w:val="28"/>
          <w:szCs w:val="24"/>
        </w:rPr>
      </w:pPr>
      <w:r w:rsidRPr="008B3231">
        <w:rPr>
          <w:rFonts w:ascii="Times New Roman" w:hAnsi="Times New Roman" w:cs="Times New Roman"/>
          <w:b/>
          <w:bCs/>
          <w:color w:val="000000" w:themeColor="text1"/>
          <w:spacing w:val="-2"/>
          <w:sz w:val="28"/>
          <w:szCs w:val="24"/>
        </w:rPr>
        <w:t>№ 596/7933 «Про приватизацію жилих</w:t>
      </w:r>
    </w:p>
    <w:p w14:paraId="44765411" w14:textId="77777777" w:rsidR="00C75FF0" w:rsidRPr="008B3231" w:rsidRDefault="00C75FF0" w:rsidP="00C75FF0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pacing w:val="-2"/>
          <w:sz w:val="28"/>
          <w:szCs w:val="24"/>
        </w:rPr>
      </w:pPr>
      <w:r w:rsidRPr="008B3231">
        <w:rPr>
          <w:rFonts w:ascii="Times New Roman" w:hAnsi="Times New Roman" w:cs="Times New Roman"/>
          <w:b/>
          <w:bCs/>
          <w:color w:val="000000" w:themeColor="text1"/>
          <w:spacing w:val="-2"/>
          <w:sz w:val="28"/>
          <w:szCs w:val="24"/>
        </w:rPr>
        <w:t>приміщень у гуртожитках м. Києва»</w:t>
      </w:r>
    </w:p>
    <w:p w14:paraId="0A83E48C" w14:textId="77777777" w:rsidR="00C75FF0" w:rsidRPr="00930DCF" w:rsidRDefault="00C75FF0" w:rsidP="00C75FF0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14:paraId="00E39692" w14:textId="77777777" w:rsidR="00C75FF0" w:rsidRPr="00930DCF" w:rsidRDefault="00C75FF0" w:rsidP="00C75FF0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14:paraId="36140BFF" w14:textId="77777777" w:rsidR="00C75FF0" w:rsidRPr="008B3231" w:rsidRDefault="00C75FF0" w:rsidP="00C75FF0">
      <w:pPr>
        <w:tabs>
          <w:tab w:val="left" w:pos="439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8B3231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Відповідно до статей 7, 19 Конституції України, статей 319, 327 Цивільного кодексу України, частин другої, п’ятої статті 60 Закону України «Про місцеве самоврядування в Україні», статті 3 та підпункту «а» пункту 5 частини першої статті 5 Закону України «Про забезпечення реалізації житлових прав мешканців гуртожитків», статей 2, 3 Закону України «Про приватизацію державного житлового фонду», постанови Кабінету Міністрів України від 06 листопада 1995 року № 891 «Про затвердження Положення про порядок передачі в комунальну власність державного житлового фонду, що перебував у повному господарському віданні або в оперативному управлінні підприємств, установ та організацій», рішення Київської міської ради від 15 грудня 2011 року № 844/7080 «Про впорядкування прийняття майна до комунальної власності територіальної громади міста Києва, передачі його у володіння та користування, передачі до сфери управління районних в місті Києві державних адміністрацій, закріплення майна на праві господарського відання або оперативного управління», рішення Київської міської ради від 27 жовтня 2022 року № 5482/5523 «Про деякі питання управління </w:t>
      </w:r>
      <w:r w:rsidRPr="00B4240A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майном територіальної громади міста Києва на період дії воєнного стану», враховуючи розпорядження Дарницької районної в місті Києві державної адміністрації від 14 червня 2024 року № 435 «Про безоплатне прийняття до комунальної власності територіальної громади міста Києва та до сфери управління Дарницької районної в місті Києві державної адміністрації гуртожитку із зовнішніми інженерними мережами у провулку Поліському, 11», розпорядження Дарницької районної в місті Києві державної адміністрації від 08 липня 2024 року № 487 «Про затвердження актів приймання-передачі гуртожитку із зовнішніми інженерними мережами у провулку Поліському, 11 від товариства з обмеженою відповідальністю «Київський бронетанковий завод» до </w:t>
      </w:r>
      <w:r w:rsidRPr="00B4240A">
        <w:rPr>
          <w:rFonts w:ascii="Times New Roman" w:hAnsi="Times New Roman" w:cs="Times New Roman"/>
          <w:color w:val="000000" w:themeColor="text1"/>
          <w:sz w:val="28"/>
          <w:szCs w:val="24"/>
        </w:rPr>
        <w:lastRenderedPageBreak/>
        <w:t>комунальної власності територіальної громади міста Києва та сфери управління Дарницької районної в місті Києві державної адміністрації й закріплення</w:t>
      </w:r>
      <w:r w:rsidRPr="008B3231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їх за комунальним підприємством «Керуюча компанія з обслуговування житлового фонду Дарницького району м. Києва»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, з метою</w:t>
      </w:r>
      <w:r w:rsidRPr="008B3231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надання дозволу на приватизацію жилих приміщень, забезпечення реалізації конституційних прав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 w:rsidRPr="008B3231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мешканців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гуртожитку </w:t>
      </w:r>
      <w:r w:rsidRPr="008B3231">
        <w:rPr>
          <w:rFonts w:ascii="Times New Roman" w:hAnsi="Times New Roman" w:cs="Times New Roman"/>
          <w:color w:val="000000" w:themeColor="text1"/>
          <w:sz w:val="28"/>
          <w:szCs w:val="24"/>
        </w:rPr>
        <w:t>на житло Київська міська рада</w:t>
      </w:r>
    </w:p>
    <w:p w14:paraId="3A1D0EE1" w14:textId="77777777" w:rsidR="00C75FF0" w:rsidRPr="008B3231" w:rsidRDefault="00C75FF0" w:rsidP="00C75FF0">
      <w:pPr>
        <w:tabs>
          <w:tab w:val="left" w:pos="439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7D0997F" w14:textId="77777777" w:rsidR="00C75FF0" w:rsidRPr="008B3231" w:rsidRDefault="00C75FF0" w:rsidP="00C75FF0">
      <w:pPr>
        <w:tabs>
          <w:tab w:val="left" w:pos="439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8B3231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ВИРІШИЛА</w:t>
      </w:r>
      <w:r w:rsidRPr="008B3231">
        <w:rPr>
          <w:rFonts w:ascii="Times New Roman" w:hAnsi="Times New Roman" w:cs="Times New Roman"/>
          <w:color w:val="000000" w:themeColor="text1"/>
          <w:sz w:val="28"/>
          <w:szCs w:val="24"/>
        </w:rPr>
        <w:t>:</w:t>
      </w:r>
    </w:p>
    <w:p w14:paraId="689D42C0" w14:textId="77777777" w:rsidR="00C75FF0" w:rsidRPr="008B3231" w:rsidRDefault="00C75FF0" w:rsidP="00C75FF0">
      <w:pPr>
        <w:tabs>
          <w:tab w:val="left" w:pos="439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416A0A1" w14:textId="187A43CE" w:rsidR="00C75FF0" w:rsidRPr="008B3231" w:rsidRDefault="00C75FF0" w:rsidP="00C75FF0">
      <w:pPr>
        <w:tabs>
          <w:tab w:val="left" w:pos="439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8B3231">
        <w:rPr>
          <w:rFonts w:ascii="Times New Roman" w:hAnsi="Times New Roman" w:cs="Times New Roman"/>
          <w:color w:val="000000" w:themeColor="text1"/>
          <w:sz w:val="28"/>
          <w:szCs w:val="24"/>
        </w:rPr>
        <w:t>1. 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4"/>
        </w:rPr>
        <w:t>В</w:t>
      </w:r>
      <w:r w:rsidRPr="008B3231">
        <w:rPr>
          <w:rFonts w:ascii="Times New Roman" w:hAnsi="Times New Roman" w:cs="Times New Roman"/>
          <w:color w:val="000000" w:themeColor="text1"/>
          <w:sz w:val="28"/>
          <w:szCs w:val="24"/>
        </w:rPr>
        <w:t>нести</w:t>
      </w:r>
      <w:proofErr w:type="spellEnd"/>
      <w:r w:rsidRPr="008B3231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зміни в додаток до рішення Київської міської ради від 24 травня 2012 року № 596/7933 «Про приватизацію жилих приміщень у гуртожитках м. Києва» (у редакції рішення Київської міської ради від 08 лютого 2024 року № 7655/7696):</w:t>
      </w:r>
    </w:p>
    <w:p w14:paraId="231D3B5F" w14:textId="77777777" w:rsidR="00C75FF0" w:rsidRPr="008B3231" w:rsidRDefault="00C75FF0" w:rsidP="00C75FF0">
      <w:pPr>
        <w:tabs>
          <w:tab w:val="left" w:pos="439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37B8128" w14:textId="551D9A38" w:rsidR="00C75FF0" w:rsidRPr="008B3231" w:rsidRDefault="00C75FF0" w:rsidP="00C75FF0">
      <w:pPr>
        <w:tabs>
          <w:tab w:val="left" w:pos="439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8B3231">
        <w:rPr>
          <w:rFonts w:ascii="Times New Roman" w:hAnsi="Times New Roman" w:cs="Times New Roman"/>
          <w:color w:val="000000" w:themeColor="text1"/>
          <w:sz w:val="28"/>
          <w:szCs w:val="24"/>
        </w:rPr>
        <w:t>1.1. Після позиції 2</w:t>
      </w:r>
      <w:r w:rsidR="008E3AAE">
        <w:rPr>
          <w:rFonts w:ascii="Times New Roman" w:hAnsi="Times New Roman" w:cs="Times New Roman"/>
          <w:color w:val="000000" w:themeColor="text1"/>
          <w:sz w:val="28"/>
          <w:szCs w:val="24"/>
        </w:rPr>
        <w:t>1</w:t>
      </w:r>
      <w:r w:rsidRPr="008B3231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доповнити новою позицією 2</w:t>
      </w:r>
      <w:r w:rsidR="007E1740">
        <w:rPr>
          <w:rFonts w:ascii="Times New Roman" w:hAnsi="Times New Roman" w:cs="Times New Roman"/>
          <w:color w:val="000000" w:themeColor="text1"/>
          <w:sz w:val="28"/>
          <w:szCs w:val="24"/>
        </w:rPr>
        <w:t>3</w:t>
      </w:r>
      <w:r w:rsidRPr="008B3231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такого змісту:</w:t>
      </w:r>
    </w:p>
    <w:p w14:paraId="2416A69D" w14:textId="77777777" w:rsidR="00C75FF0" w:rsidRPr="008B3231" w:rsidRDefault="00C75FF0" w:rsidP="00C75FF0">
      <w:pPr>
        <w:tabs>
          <w:tab w:val="left" w:pos="439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8B3231">
        <w:rPr>
          <w:rFonts w:ascii="Times New Roman" w:hAnsi="Times New Roman" w:cs="Times New Roman"/>
          <w:color w:val="000000" w:themeColor="text1"/>
          <w:sz w:val="28"/>
          <w:szCs w:val="24"/>
        </w:rPr>
        <w:t>«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46"/>
        <w:gridCol w:w="5573"/>
        <w:gridCol w:w="3210"/>
      </w:tblGrid>
      <w:tr w:rsidR="00C75FF0" w:rsidRPr="008B3231" w14:paraId="6371DE90" w14:textId="77777777" w:rsidTr="00782C6F">
        <w:tc>
          <w:tcPr>
            <w:tcW w:w="846" w:type="dxa"/>
          </w:tcPr>
          <w:p w14:paraId="140288AA" w14:textId="017D6834" w:rsidR="00C75FF0" w:rsidRPr="008B3231" w:rsidRDefault="00C75FF0" w:rsidP="00782C6F">
            <w:pPr>
              <w:tabs>
                <w:tab w:val="left" w:pos="4395"/>
              </w:tabs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8B3231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2</w:t>
            </w:r>
            <w:r w:rsidR="007E1740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3</w:t>
            </w:r>
            <w:r w:rsidRPr="008B3231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.</w:t>
            </w:r>
          </w:p>
        </w:tc>
        <w:tc>
          <w:tcPr>
            <w:tcW w:w="5573" w:type="dxa"/>
          </w:tcPr>
          <w:p w14:paraId="40419B01" w14:textId="77777777" w:rsidR="00C75FF0" w:rsidRPr="00792C40" w:rsidRDefault="00C75FF0" w:rsidP="00782C6F">
            <w:pPr>
              <w:tabs>
                <w:tab w:val="left" w:pos="4395"/>
              </w:tabs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proofErr w:type="spellStart"/>
            <w:r w:rsidRPr="008B3231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пров</w:t>
            </w:r>
            <w:proofErr w:type="spellEnd"/>
            <w:r w:rsidRPr="008B3231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. Поліський, 11</w:t>
            </w:r>
          </w:p>
        </w:tc>
        <w:tc>
          <w:tcPr>
            <w:tcW w:w="3210" w:type="dxa"/>
          </w:tcPr>
          <w:p w14:paraId="2FE44683" w14:textId="77777777" w:rsidR="00C75FF0" w:rsidRPr="008B3231" w:rsidRDefault="00C75FF0" w:rsidP="00782C6F">
            <w:pPr>
              <w:tabs>
                <w:tab w:val="left" w:pos="4395"/>
              </w:tabs>
              <w:ind w:right="-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8B3231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Дарницький</w:t>
            </w:r>
          </w:p>
        </w:tc>
      </w:tr>
    </w:tbl>
    <w:p w14:paraId="22742563" w14:textId="77777777" w:rsidR="00C75FF0" w:rsidRPr="008B3231" w:rsidRDefault="00C75FF0" w:rsidP="00C75FF0">
      <w:pPr>
        <w:tabs>
          <w:tab w:val="left" w:pos="4395"/>
        </w:tabs>
        <w:spacing w:after="0" w:line="240" w:lineRule="auto"/>
        <w:ind w:right="-1" w:firstLine="567"/>
        <w:jc w:val="right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8B3231">
        <w:rPr>
          <w:rFonts w:ascii="Times New Roman" w:hAnsi="Times New Roman" w:cs="Times New Roman"/>
          <w:color w:val="000000" w:themeColor="text1"/>
          <w:sz w:val="28"/>
          <w:szCs w:val="24"/>
        </w:rPr>
        <w:t>»</w:t>
      </w:r>
    </w:p>
    <w:p w14:paraId="5CCB1018" w14:textId="77777777" w:rsidR="00C75FF0" w:rsidRPr="008B3231" w:rsidRDefault="00C75FF0" w:rsidP="00C75FF0">
      <w:pPr>
        <w:tabs>
          <w:tab w:val="left" w:pos="439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8B3231">
        <w:rPr>
          <w:rFonts w:ascii="Times New Roman" w:hAnsi="Times New Roman" w:cs="Times New Roman"/>
          <w:color w:val="000000" w:themeColor="text1"/>
          <w:sz w:val="28"/>
          <w:szCs w:val="24"/>
        </w:rPr>
        <w:t>У зв’язку з цим нумерацію позицій привести у відповідність до вищенаведених змін.</w:t>
      </w:r>
    </w:p>
    <w:p w14:paraId="75354D58" w14:textId="77777777" w:rsidR="00C75FF0" w:rsidRPr="008B3231" w:rsidRDefault="00C75FF0" w:rsidP="00C75FF0">
      <w:pPr>
        <w:tabs>
          <w:tab w:val="left" w:pos="439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8E52700" w14:textId="77777777" w:rsidR="00C75FF0" w:rsidRPr="008B3231" w:rsidRDefault="00C75FF0" w:rsidP="00C75FF0">
      <w:pPr>
        <w:tabs>
          <w:tab w:val="left" w:pos="439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8B3231">
        <w:rPr>
          <w:rFonts w:ascii="Times New Roman" w:hAnsi="Times New Roman" w:cs="Times New Roman"/>
          <w:color w:val="000000" w:themeColor="text1"/>
          <w:sz w:val="28"/>
          <w:szCs w:val="24"/>
        </w:rPr>
        <w:t>2. Оприлюднити це рішення відповідно до законодавства України.</w:t>
      </w:r>
    </w:p>
    <w:p w14:paraId="2A15F269" w14:textId="77777777" w:rsidR="00C75FF0" w:rsidRPr="008B3231" w:rsidRDefault="00C75FF0" w:rsidP="00C75FF0">
      <w:pPr>
        <w:tabs>
          <w:tab w:val="left" w:pos="439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7015D98" w14:textId="77777777" w:rsidR="00C75FF0" w:rsidRPr="008B3231" w:rsidRDefault="00C75FF0" w:rsidP="00C75FF0">
      <w:pPr>
        <w:tabs>
          <w:tab w:val="left" w:pos="439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8B3231">
        <w:rPr>
          <w:rFonts w:ascii="Times New Roman" w:hAnsi="Times New Roman" w:cs="Times New Roman"/>
          <w:color w:val="000000" w:themeColor="text1"/>
          <w:sz w:val="28"/>
          <w:szCs w:val="24"/>
        </w:rPr>
        <w:t>3. Це рішення набирає чинності з дня його офіційного оприлюднення.</w:t>
      </w:r>
    </w:p>
    <w:p w14:paraId="7A705393" w14:textId="77777777" w:rsidR="00C75FF0" w:rsidRPr="008B3231" w:rsidRDefault="00C75FF0" w:rsidP="00C75FF0">
      <w:pPr>
        <w:tabs>
          <w:tab w:val="left" w:pos="439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24339EB" w14:textId="77777777" w:rsidR="00C75FF0" w:rsidRPr="008B3231" w:rsidRDefault="00C75FF0" w:rsidP="00C75FF0">
      <w:pPr>
        <w:tabs>
          <w:tab w:val="left" w:pos="439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8B3231">
        <w:rPr>
          <w:rFonts w:ascii="Times New Roman" w:hAnsi="Times New Roman" w:cs="Times New Roman"/>
          <w:color w:val="000000" w:themeColor="text1"/>
          <w:sz w:val="28"/>
          <w:szCs w:val="24"/>
        </w:rPr>
        <w:t>4. Контроль за виконанням цього рішення покласти на постійну комісію Київської міської ради з питань власності та регуляторної політики та постійну комісію Київської міської ради з питань житлово-комунального господарства та паливно-енергетичного комплексу.</w:t>
      </w:r>
    </w:p>
    <w:p w14:paraId="2811CE74" w14:textId="77777777" w:rsidR="00C75FF0" w:rsidRPr="008B3231" w:rsidRDefault="00C75FF0" w:rsidP="00C75FF0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E2A0910" w14:textId="77777777" w:rsidR="00C75FF0" w:rsidRPr="008B3231" w:rsidRDefault="00C75FF0" w:rsidP="00C75FF0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DAA8B3F" w14:textId="77777777" w:rsidR="00C75FF0" w:rsidRDefault="00C75FF0" w:rsidP="00C75FF0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8B3231">
        <w:rPr>
          <w:rFonts w:ascii="Times New Roman" w:hAnsi="Times New Roman" w:cs="Times New Roman"/>
          <w:color w:val="000000" w:themeColor="text1"/>
          <w:sz w:val="28"/>
          <w:szCs w:val="24"/>
        </w:rPr>
        <w:t>Київський міський голова</w:t>
      </w:r>
      <w:r w:rsidRPr="008B3231"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 w:rsidRPr="008B3231"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 w:rsidRPr="008B3231"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 w:rsidRPr="008B3231"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 w:rsidRPr="008B3231">
        <w:rPr>
          <w:rFonts w:ascii="Times New Roman" w:hAnsi="Times New Roman" w:cs="Times New Roman"/>
          <w:color w:val="000000" w:themeColor="text1"/>
          <w:sz w:val="28"/>
          <w:szCs w:val="24"/>
        </w:rPr>
        <w:tab/>
        <w:t>Віталій КЛИЧКО</w:t>
      </w:r>
    </w:p>
    <w:p w14:paraId="5553E654" w14:textId="77777777" w:rsidR="008E3AAE" w:rsidRDefault="008E3AAE" w:rsidP="00C75FF0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6129ECC" w14:textId="77777777" w:rsidR="008E3AAE" w:rsidRDefault="008E3AAE" w:rsidP="00C75FF0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FE0F72E" w14:textId="77777777" w:rsidR="008E3AAE" w:rsidRDefault="008E3AAE" w:rsidP="00C75FF0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F9FB70B" w14:textId="77777777" w:rsidR="008E3AAE" w:rsidRDefault="008E3AAE" w:rsidP="00C75FF0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C400742" w14:textId="77777777" w:rsidR="008E3AAE" w:rsidRDefault="008E3AAE" w:rsidP="00C75FF0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39915DF" w14:textId="77777777" w:rsidR="008E3AAE" w:rsidRDefault="008E3AAE" w:rsidP="00C75FF0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E8F8DCC" w14:textId="77777777" w:rsidR="008E3AAE" w:rsidRDefault="008E3AAE" w:rsidP="00C75FF0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4E7BB25" w14:textId="77777777" w:rsidR="008E3AAE" w:rsidRDefault="008E3AAE" w:rsidP="00C75FF0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F01A89F" w14:textId="77777777" w:rsidR="008E3AAE" w:rsidRDefault="008E3AAE" w:rsidP="00C75FF0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428D337" w14:textId="77777777" w:rsidR="008E3AAE" w:rsidRDefault="008E3AAE" w:rsidP="00C75FF0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D1C1619" w14:textId="77777777" w:rsidR="008E3AAE" w:rsidRDefault="008E3AAE" w:rsidP="00C75FF0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854CA6F" w14:textId="77777777" w:rsidR="008E3AAE" w:rsidRDefault="008E3AAE" w:rsidP="00C75FF0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C1FC2DF" w14:textId="77777777" w:rsidR="008E3AAE" w:rsidRDefault="008E3AAE" w:rsidP="00C75FF0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tbl>
      <w:tblPr>
        <w:tblW w:w="10207" w:type="dxa"/>
        <w:tblInd w:w="-176" w:type="dxa"/>
        <w:tblLook w:val="01E0" w:firstRow="1" w:lastRow="1" w:firstColumn="1" w:lastColumn="1" w:noHBand="0" w:noVBand="0"/>
      </w:tblPr>
      <w:tblGrid>
        <w:gridCol w:w="5104"/>
        <w:gridCol w:w="1559"/>
        <w:gridCol w:w="3544"/>
      </w:tblGrid>
      <w:tr w:rsidR="008E3AAE" w:rsidRPr="00E86FF1" w14:paraId="583FFF89" w14:textId="77777777" w:rsidTr="00782C6F">
        <w:trPr>
          <w:trHeight w:val="374"/>
        </w:trPr>
        <w:tc>
          <w:tcPr>
            <w:tcW w:w="5104" w:type="dxa"/>
          </w:tcPr>
          <w:p w14:paraId="55A1C594" w14:textId="77777777" w:rsidR="008E3AAE" w:rsidRPr="00E86FF1" w:rsidRDefault="008E3AAE" w:rsidP="00782C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C619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br w:type="page"/>
            </w:r>
            <w:r w:rsidRPr="00C619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  <w:r w:rsidRPr="00C619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  <w:r w:rsidRPr="00E86FF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ОДАННЯ</w:t>
            </w:r>
            <w:r w:rsidRPr="00E86FF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559" w:type="dxa"/>
          </w:tcPr>
          <w:p w14:paraId="3A25AE8F" w14:textId="77777777" w:rsidR="008E3AAE" w:rsidRPr="00E86FF1" w:rsidRDefault="008E3AAE" w:rsidP="00782C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52A67E16" w14:textId="77777777" w:rsidR="008E3AAE" w:rsidRPr="00E86FF1" w:rsidRDefault="008E3AAE" w:rsidP="00782C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E3AAE" w:rsidRPr="00E86FF1" w14:paraId="10C3CCA4" w14:textId="77777777" w:rsidTr="00782C6F">
        <w:trPr>
          <w:trHeight w:val="280"/>
        </w:trPr>
        <w:tc>
          <w:tcPr>
            <w:tcW w:w="5104" w:type="dxa"/>
          </w:tcPr>
          <w:p w14:paraId="2A3B1A0A" w14:textId="77777777" w:rsidR="008E3AAE" w:rsidRPr="00E86FF1" w:rsidRDefault="008E3AAE" w:rsidP="00782C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14:paraId="3862C15B" w14:textId="77777777" w:rsidR="008E3AAE" w:rsidRPr="00E86FF1" w:rsidRDefault="008E3AAE" w:rsidP="00782C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3FA0A417" w14:textId="77777777" w:rsidR="008E3AAE" w:rsidRPr="00E86FF1" w:rsidRDefault="008E3AAE" w:rsidP="00782C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E3AAE" w:rsidRPr="00E86FF1" w14:paraId="2CB6E249" w14:textId="77777777" w:rsidTr="00782C6F">
        <w:trPr>
          <w:trHeight w:val="554"/>
        </w:trPr>
        <w:tc>
          <w:tcPr>
            <w:tcW w:w="5104" w:type="dxa"/>
          </w:tcPr>
          <w:p w14:paraId="428E7197" w14:textId="77777777" w:rsidR="008E3AAE" w:rsidRPr="00E86FF1" w:rsidRDefault="008E3AAE" w:rsidP="00782C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6F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Депутат Київської міської ради</w:t>
            </w:r>
          </w:p>
        </w:tc>
        <w:tc>
          <w:tcPr>
            <w:tcW w:w="1559" w:type="dxa"/>
          </w:tcPr>
          <w:p w14:paraId="6DA888AB" w14:textId="77777777" w:rsidR="008E3AAE" w:rsidRPr="00E86FF1" w:rsidRDefault="008E3AAE" w:rsidP="00782C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758FE7A7" w14:textId="77777777" w:rsidR="008E3AAE" w:rsidRPr="00E86FF1" w:rsidRDefault="008E3AAE" w:rsidP="00782C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6F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Микола КОНОПЕЛЬКО</w:t>
            </w:r>
          </w:p>
        </w:tc>
      </w:tr>
      <w:tr w:rsidR="008E3AAE" w:rsidRPr="00E86FF1" w14:paraId="70FDD235" w14:textId="77777777" w:rsidTr="00782C6F">
        <w:trPr>
          <w:trHeight w:val="561"/>
        </w:trPr>
        <w:tc>
          <w:tcPr>
            <w:tcW w:w="5104" w:type="dxa"/>
          </w:tcPr>
          <w:p w14:paraId="7F13E4A8" w14:textId="77777777" w:rsidR="008E3AAE" w:rsidRPr="00E86FF1" w:rsidRDefault="008E3AAE" w:rsidP="00782C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14:paraId="3937EE94" w14:textId="77777777" w:rsidR="008E3AAE" w:rsidRPr="00E86FF1" w:rsidRDefault="008E3AAE" w:rsidP="00782C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31C86CAC" w14:textId="77777777" w:rsidR="008E3AAE" w:rsidRPr="00E86FF1" w:rsidRDefault="008E3AAE" w:rsidP="00782C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E3AAE" w:rsidRPr="00E86FF1" w14:paraId="0EF6E9AE" w14:textId="77777777" w:rsidTr="00782C6F">
        <w:trPr>
          <w:trHeight w:val="334"/>
        </w:trPr>
        <w:tc>
          <w:tcPr>
            <w:tcW w:w="5104" w:type="dxa"/>
          </w:tcPr>
          <w:p w14:paraId="54761F48" w14:textId="77777777" w:rsidR="008E3AAE" w:rsidRPr="00E86FF1" w:rsidRDefault="008E3AAE" w:rsidP="00782C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86FF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ОГОДЖЕНО</w:t>
            </w:r>
            <w:r w:rsidRPr="00E86FF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:</w:t>
            </w:r>
          </w:p>
          <w:p w14:paraId="529AF9E0" w14:textId="77777777" w:rsidR="008E3AAE" w:rsidRPr="00E86FF1" w:rsidRDefault="008E3AAE" w:rsidP="00782C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14:paraId="1E70F5B9" w14:textId="77777777" w:rsidR="008E3AAE" w:rsidRPr="00E86FF1" w:rsidRDefault="008E3AAE" w:rsidP="00782C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6E8F6A89" w14:textId="77777777" w:rsidR="008E3AAE" w:rsidRPr="00E86FF1" w:rsidRDefault="008E3AAE" w:rsidP="00782C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E3AAE" w:rsidRPr="00E86FF1" w14:paraId="61FC3F28" w14:textId="77777777" w:rsidTr="00782C6F">
        <w:tc>
          <w:tcPr>
            <w:tcW w:w="5104" w:type="dxa"/>
          </w:tcPr>
          <w:p w14:paraId="316F7EDF" w14:textId="77777777" w:rsidR="008E3AAE" w:rsidRPr="00E86FF1" w:rsidRDefault="008E3AAE" w:rsidP="00782C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6F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Голова постійної комісії Київради</w:t>
            </w:r>
          </w:p>
          <w:p w14:paraId="1D62EF81" w14:textId="77777777" w:rsidR="008E3AAE" w:rsidRPr="00E86FF1" w:rsidRDefault="008E3AAE" w:rsidP="00782C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6F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 питань власності та регуляторної політики</w:t>
            </w:r>
          </w:p>
          <w:p w14:paraId="5D19F925" w14:textId="77777777" w:rsidR="008E3AAE" w:rsidRDefault="008E3AAE" w:rsidP="00782C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9DB6BDB" w14:textId="77777777" w:rsidR="00792C40" w:rsidRDefault="00792C40" w:rsidP="00782C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403CF5CD" w14:textId="498C0A5A" w:rsidR="00937132" w:rsidRPr="00937132" w:rsidRDefault="00937132" w:rsidP="00937132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Mangal" w:hAnsi="Times New Roman"/>
                <w:kern w:val="3"/>
                <w:sz w:val="28"/>
                <w:szCs w:val="28"/>
                <w:lang w:eastAsia="zh-CN" w:bidi="fa-IR"/>
              </w:rPr>
            </w:pPr>
            <w:r w:rsidRPr="00937132">
              <w:rPr>
                <w:rFonts w:ascii="Times New Roman" w:eastAsia="Mangal" w:hAnsi="Times New Roman"/>
                <w:kern w:val="3"/>
                <w:sz w:val="28"/>
                <w:szCs w:val="28"/>
                <w:lang w:eastAsia="zh-CN" w:bidi="fa-IR"/>
              </w:rPr>
              <w:t xml:space="preserve">Голова </w:t>
            </w:r>
            <w:r w:rsidRPr="00937132">
              <w:rPr>
                <w:rFonts w:ascii="Times New Roman" w:eastAsia="Mangal" w:hAnsi="Times New Roman"/>
                <w:kern w:val="3"/>
                <w:sz w:val="28"/>
                <w:szCs w:val="28"/>
                <w:lang w:eastAsia="zh-CN" w:bidi="fa-IR"/>
              </w:rPr>
              <w:t>постійної комісії Київської міської ради з питань житлово-комунального господарства та паливно-енергетичного комплексу з питань</w:t>
            </w:r>
          </w:p>
          <w:p w14:paraId="259CD739" w14:textId="77777777" w:rsidR="00792C40" w:rsidRPr="00937132" w:rsidRDefault="00792C40" w:rsidP="00782C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9AD7A65" w14:textId="77777777" w:rsidR="00792C40" w:rsidRDefault="00792C40" w:rsidP="00782C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1E0BC84E" w14:textId="77777777" w:rsidR="00792C40" w:rsidRDefault="00792C40" w:rsidP="00782C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159BE57A" w14:textId="77777777" w:rsidR="00792C40" w:rsidRDefault="00792C40" w:rsidP="00782C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99F1A59" w14:textId="77777777" w:rsidR="00792C40" w:rsidRDefault="00792C40" w:rsidP="00782C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3391A42D" w14:textId="77777777" w:rsidR="00792C40" w:rsidRDefault="00792C40" w:rsidP="00782C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78AEE11" w14:textId="77777777" w:rsidR="008E3AAE" w:rsidRPr="008E3AAE" w:rsidRDefault="008E3AAE" w:rsidP="00782C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14:paraId="27DC09F3" w14:textId="77777777" w:rsidR="008E3AAE" w:rsidRPr="00E86FF1" w:rsidRDefault="008E3AAE" w:rsidP="00782C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3F7667D9" w14:textId="77777777" w:rsidR="008E3AAE" w:rsidRPr="00E86FF1" w:rsidRDefault="008E3AAE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3C7ACEFE" w14:textId="77777777" w:rsidR="008E3AAE" w:rsidRPr="00E86FF1" w:rsidRDefault="008E3AAE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F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 ПРИСЯЖНЮК</w:t>
            </w:r>
          </w:p>
          <w:p w14:paraId="1ACE01FF" w14:textId="77777777" w:rsidR="008E3AAE" w:rsidRDefault="008E3AAE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05CEBF3" w14:textId="77777777" w:rsidR="00937132" w:rsidRDefault="00937132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7AA17CB" w14:textId="77777777" w:rsidR="00937132" w:rsidRDefault="00937132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4E63B3F9" w14:textId="16A3E72E" w:rsidR="00937132" w:rsidRPr="00937132" w:rsidRDefault="00937132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Олександр БРОДСЬКИЙ</w:t>
            </w:r>
          </w:p>
        </w:tc>
      </w:tr>
      <w:tr w:rsidR="008E3AAE" w:rsidRPr="00E86FF1" w14:paraId="6797C20E" w14:textId="77777777" w:rsidTr="00782C6F">
        <w:trPr>
          <w:trHeight w:val="458"/>
        </w:trPr>
        <w:tc>
          <w:tcPr>
            <w:tcW w:w="5104" w:type="dxa"/>
          </w:tcPr>
          <w:p w14:paraId="250FCA5C" w14:textId="77777777" w:rsidR="008E3AAE" w:rsidRPr="00E86FF1" w:rsidRDefault="008E3AAE" w:rsidP="00782C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6F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Управління правового забезпечення діяльності Київської міської ради</w:t>
            </w:r>
          </w:p>
        </w:tc>
        <w:tc>
          <w:tcPr>
            <w:tcW w:w="1559" w:type="dxa"/>
          </w:tcPr>
          <w:p w14:paraId="69D2E351" w14:textId="77777777" w:rsidR="008E3AAE" w:rsidRPr="00E86FF1" w:rsidRDefault="008E3AAE" w:rsidP="00782C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5A678798" w14:textId="77777777" w:rsidR="008E3AAE" w:rsidRPr="00E86FF1" w:rsidRDefault="008E3AAE" w:rsidP="00782C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0C9C502" w14:textId="77777777" w:rsidR="008E3AAE" w:rsidRPr="00E86FF1" w:rsidRDefault="008E3AAE" w:rsidP="00782C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6F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Валентина </w:t>
            </w:r>
            <w:proofErr w:type="spellStart"/>
            <w:r w:rsidRPr="00E86F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ПОЛОЖИШНИК</w:t>
            </w:r>
            <w:r w:rsidRPr="00E86FF1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ru-RU"/>
              </w:rPr>
              <w:t>Ганна</w:t>
            </w:r>
            <w:proofErr w:type="spellEnd"/>
            <w:r w:rsidRPr="00E86FF1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ru-RU"/>
              </w:rPr>
              <w:t xml:space="preserve"> ГАРШИНА</w:t>
            </w:r>
          </w:p>
        </w:tc>
      </w:tr>
    </w:tbl>
    <w:p w14:paraId="43FC753E" w14:textId="77777777" w:rsidR="008E3AAE" w:rsidRPr="00471A1C" w:rsidRDefault="008E3AAE" w:rsidP="008E3AAE">
      <w:pPr>
        <w:rPr>
          <w:color w:val="FFFFFF" w:themeColor="background1"/>
        </w:rPr>
      </w:pPr>
    </w:p>
    <w:p w14:paraId="513D0056" w14:textId="77777777" w:rsidR="008E3AAE" w:rsidRPr="008B3231" w:rsidRDefault="008E3AAE" w:rsidP="00C75FF0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2ACC0F5" w14:textId="77777777" w:rsidR="00C75FF0" w:rsidRPr="008B3231" w:rsidRDefault="00C75FF0" w:rsidP="00C75FF0">
      <w:pPr>
        <w:rPr>
          <w:color w:val="FFFFFF" w:themeColor="background1"/>
        </w:rPr>
      </w:pPr>
    </w:p>
    <w:p w14:paraId="1C94F2BA" w14:textId="77777777" w:rsidR="00C56E1A" w:rsidRDefault="00C56E1A"/>
    <w:sectPr w:rsidR="00C56E1A" w:rsidSect="00C75FF0">
      <w:pgSz w:w="11906" w:h="16838"/>
      <w:pgMar w:top="896" w:right="566" w:bottom="1135" w:left="1701" w:header="708" w:footer="708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FF0"/>
    <w:rsid w:val="00280A73"/>
    <w:rsid w:val="006627B8"/>
    <w:rsid w:val="00792C40"/>
    <w:rsid w:val="007E1740"/>
    <w:rsid w:val="008E3AAE"/>
    <w:rsid w:val="00937132"/>
    <w:rsid w:val="009C25BA"/>
    <w:rsid w:val="00C56E1A"/>
    <w:rsid w:val="00C75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4F7A403"/>
  <w15:chartTrackingRefBased/>
  <w15:docId w15:val="{B4422E40-E60A-684F-9D7E-55288E4C7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FF0"/>
    <w:pPr>
      <w:spacing w:after="160" w:line="259" w:lineRule="auto"/>
    </w:pPr>
    <w:rPr>
      <w:kern w:val="0"/>
      <w:sz w:val="22"/>
      <w:szCs w:val="22"/>
      <w:lang w:val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75FF0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5FF0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5FF0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ru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5FF0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ru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5FF0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ru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5FF0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ru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5FF0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ru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5FF0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ru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5FF0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ru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5F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75F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75F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75FF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75FF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75FF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75FF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75FF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75FF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5F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UA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75F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5FF0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75F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75FF0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:lang w:val="ru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75FF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75FF0"/>
    <w:pPr>
      <w:spacing w:after="0" w:line="240" w:lineRule="auto"/>
      <w:ind w:left="720"/>
      <w:contextualSpacing/>
    </w:pPr>
    <w:rPr>
      <w:kern w:val="2"/>
      <w:sz w:val="24"/>
      <w:szCs w:val="24"/>
      <w:lang w:val="ru-UA"/>
      <w14:ligatures w14:val="standardContextual"/>
    </w:rPr>
  </w:style>
  <w:style w:type="character" w:styleId="a8">
    <w:name w:val="Intense Emphasis"/>
    <w:basedOn w:val="a0"/>
    <w:uiPriority w:val="21"/>
    <w:qFormat/>
    <w:rsid w:val="00C75FF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75F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ru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75FF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75FF0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C75FF0"/>
    <w:rPr>
      <w:kern w:val="0"/>
      <w:sz w:val="22"/>
      <w:szCs w:val="22"/>
      <w:lang w:val="uk-U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589</Words>
  <Characters>3359</Characters>
  <Application>Microsoft Office Word</Application>
  <DocSecurity>0</DocSecurity>
  <Lines>27</Lines>
  <Paragraphs>7</Paragraphs>
  <ScaleCrop>false</ScaleCrop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Ірина Черновська</dc:creator>
  <cp:keywords/>
  <dc:description/>
  <cp:lastModifiedBy>Ірина Черновська</cp:lastModifiedBy>
  <cp:revision>5</cp:revision>
  <cp:lastPrinted>2024-09-24T14:43:00Z</cp:lastPrinted>
  <dcterms:created xsi:type="dcterms:W3CDTF">2024-09-24T10:57:00Z</dcterms:created>
  <dcterms:modified xsi:type="dcterms:W3CDTF">2024-09-24T14:43:00Z</dcterms:modified>
</cp:coreProperties>
</file>