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9A91B" w14:textId="7129B5CD" w:rsidR="00CA5C1B" w:rsidRDefault="00252420" w:rsidP="007967F5">
      <w:pPr>
        <w:spacing w:after="0"/>
        <w:jc w:val="center"/>
        <w:rPr>
          <w:rFonts w:ascii="Times New Roman" w:hAnsi="Times New Roman" w:cs="Times New Roman"/>
          <w:b/>
          <w:sz w:val="28"/>
          <w:szCs w:val="28"/>
        </w:rPr>
      </w:pPr>
      <w:r>
        <w:rPr>
          <w:noProof/>
          <w:lang w:eastAsia="uk-UA"/>
        </w:rPr>
        <w:drawing>
          <wp:inline distT="0" distB="0" distL="0" distR="0" wp14:anchorId="68307028" wp14:editId="254BA3F2">
            <wp:extent cx="495300" cy="693420"/>
            <wp:effectExtent l="0" t="0" r="0" b="0"/>
            <wp:docPr id="1" name="Рисунок 1" descr="https://dei.kyivcity.gov.ua/src/coat-of-ar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ei.kyivcity.gov.ua/src/coat-of-arms.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93420"/>
                    </a:xfrm>
                    <a:prstGeom prst="rect">
                      <a:avLst/>
                    </a:prstGeom>
                    <a:noFill/>
                    <a:ln>
                      <a:noFill/>
                    </a:ln>
                  </pic:spPr>
                </pic:pic>
              </a:graphicData>
            </a:graphic>
          </wp:inline>
        </w:drawing>
      </w:r>
    </w:p>
    <w:p w14:paraId="67169706" w14:textId="77777777" w:rsidR="00CA5C1B" w:rsidRDefault="00CA5C1B" w:rsidP="007967F5">
      <w:pPr>
        <w:spacing w:after="0"/>
        <w:jc w:val="center"/>
        <w:rPr>
          <w:rFonts w:ascii="Times New Roman" w:hAnsi="Times New Roman" w:cs="Times New Roman"/>
          <w:b/>
          <w:sz w:val="28"/>
          <w:szCs w:val="28"/>
        </w:rPr>
      </w:pPr>
    </w:p>
    <w:p w14:paraId="2862672A" w14:textId="2B293658" w:rsidR="00C27D64" w:rsidRPr="00BB37D7" w:rsidRDefault="008F1258" w:rsidP="007967F5">
      <w:pPr>
        <w:spacing w:after="0"/>
        <w:jc w:val="center"/>
        <w:rPr>
          <w:rFonts w:ascii="Times New Roman" w:hAnsi="Times New Roman" w:cs="Times New Roman"/>
          <w:b/>
          <w:sz w:val="28"/>
          <w:szCs w:val="28"/>
        </w:rPr>
      </w:pPr>
      <w:r w:rsidRPr="00BB37D7">
        <w:rPr>
          <w:rFonts w:ascii="Times New Roman" w:hAnsi="Times New Roman" w:cs="Times New Roman"/>
          <w:b/>
          <w:sz w:val="28"/>
          <w:szCs w:val="28"/>
        </w:rPr>
        <w:t>КИЇВСЬКА МІСЬКА РАДА</w:t>
      </w:r>
    </w:p>
    <w:p w14:paraId="621C8561" w14:textId="4405549A" w:rsidR="008F1258" w:rsidRPr="00BB37D7" w:rsidRDefault="00111071" w:rsidP="007967F5">
      <w:pPr>
        <w:spacing w:after="0"/>
        <w:jc w:val="center"/>
        <w:rPr>
          <w:rFonts w:ascii="Times New Roman" w:hAnsi="Times New Roman" w:cs="Times New Roman"/>
          <w:sz w:val="28"/>
          <w:szCs w:val="28"/>
        </w:rPr>
      </w:pPr>
      <w:r>
        <w:rPr>
          <w:rFonts w:ascii="Times New Roman" w:hAnsi="Times New Roman" w:cs="Times New Roman"/>
          <w:sz w:val="28"/>
          <w:szCs w:val="28"/>
          <w:lang w:val="en-US"/>
        </w:rPr>
        <w:t>V</w:t>
      </w:r>
      <w:r w:rsidR="008F1258" w:rsidRPr="0054325B">
        <w:rPr>
          <w:rFonts w:ascii="Times New Roman" w:hAnsi="Times New Roman" w:cs="Times New Roman"/>
          <w:sz w:val="28"/>
          <w:szCs w:val="28"/>
        </w:rPr>
        <w:t xml:space="preserve"> </w:t>
      </w:r>
      <w:r w:rsidR="008F1258" w:rsidRPr="00BB37D7">
        <w:rPr>
          <w:rFonts w:ascii="Times New Roman" w:hAnsi="Times New Roman" w:cs="Times New Roman"/>
          <w:sz w:val="28"/>
          <w:szCs w:val="28"/>
        </w:rPr>
        <w:t>сесія</w:t>
      </w:r>
      <w:r w:rsidR="008F1258" w:rsidRPr="0054325B">
        <w:rPr>
          <w:rFonts w:ascii="Times New Roman" w:hAnsi="Times New Roman" w:cs="Times New Roman"/>
          <w:sz w:val="28"/>
          <w:szCs w:val="28"/>
        </w:rPr>
        <w:t xml:space="preserve"> </w:t>
      </w:r>
      <w:r w:rsidR="008F1258" w:rsidRPr="00BB37D7">
        <w:rPr>
          <w:rFonts w:ascii="Times New Roman" w:hAnsi="Times New Roman" w:cs="Times New Roman"/>
          <w:sz w:val="28"/>
          <w:szCs w:val="28"/>
          <w:lang w:val="en-US"/>
        </w:rPr>
        <w:t>IX</w:t>
      </w:r>
      <w:r w:rsidR="008F1258" w:rsidRPr="00BB37D7">
        <w:rPr>
          <w:rFonts w:ascii="Times New Roman" w:hAnsi="Times New Roman" w:cs="Times New Roman"/>
          <w:sz w:val="28"/>
          <w:szCs w:val="28"/>
        </w:rPr>
        <w:t xml:space="preserve"> скликання</w:t>
      </w:r>
    </w:p>
    <w:p w14:paraId="7B35D33F" w14:textId="77777777" w:rsidR="008F1258" w:rsidRPr="00BB37D7" w:rsidRDefault="008F1258" w:rsidP="007967F5">
      <w:pPr>
        <w:spacing w:after="0"/>
        <w:jc w:val="center"/>
        <w:rPr>
          <w:rFonts w:ascii="Times New Roman" w:hAnsi="Times New Roman" w:cs="Times New Roman"/>
          <w:sz w:val="28"/>
          <w:szCs w:val="28"/>
        </w:rPr>
      </w:pPr>
    </w:p>
    <w:p w14:paraId="5AF5FF23" w14:textId="4D121B9C" w:rsidR="008F1258" w:rsidRPr="00BB37D7" w:rsidRDefault="008F1258" w:rsidP="007967F5">
      <w:pPr>
        <w:spacing w:after="0"/>
        <w:jc w:val="center"/>
        <w:rPr>
          <w:rFonts w:ascii="Times New Roman" w:hAnsi="Times New Roman" w:cs="Times New Roman"/>
          <w:b/>
          <w:sz w:val="28"/>
          <w:szCs w:val="28"/>
        </w:rPr>
      </w:pPr>
      <w:r w:rsidRPr="00BB37D7">
        <w:rPr>
          <w:rFonts w:ascii="Times New Roman" w:hAnsi="Times New Roman" w:cs="Times New Roman"/>
          <w:b/>
          <w:sz w:val="28"/>
          <w:szCs w:val="28"/>
        </w:rPr>
        <w:t xml:space="preserve">Р І Ш Е Н </w:t>
      </w:r>
      <w:proofErr w:type="spellStart"/>
      <w:r w:rsidRPr="00BB37D7">
        <w:rPr>
          <w:rFonts w:ascii="Times New Roman" w:hAnsi="Times New Roman" w:cs="Times New Roman"/>
          <w:b/>
          <w:sz w:val="28"/>
          <w:szCs w:val="28"/>
        </w:rPr>
        <w:t>Н</w:t>
      </w:r>
      <w:proofErr w:type="spellEnd"/>
      <w:r w:rsidRPr="00BB37D7">
        <w:rPr>
          <w:rFonts w:ascii="Times New Roman" w:hAnsi="Times New Roman" w:cs="Times New Roman"/>
          <w:b/>
          <w:sz w:val="28"/>
          <w:szCs w:val="28"/>
        </w:rPr>
        <w:t xml:space="preserve"> Я</w:t>
      </w:r>
    </w:p>
    <w:p w14:paraId="2A49C73F" w14:textId="77777777" w:rsidR="00271D1F" w:rsidRPr="00BB37D7" w:rsidRDefault="00271D1F" w:rsidP="008567A0">
      <w:pPr>
        <w:spacing w:after="0"/>
        <w:rPr>
          <w:rFonts w:ascii="Times New Roman" w:hAnsi="Times New Roman" w:cs="Times New Roman"/>
          <w:b/>
          <w:sz w:val="28"/>
          <w:szCs w:val="28"/>
        </w:rPr>
      </w:pPr>
    </w:p>
    <w:p w14:paraId="6B6D7415" w14:textId="38584E46" w:rsidR="00271D1F" w:rsidRPr="00BB37D7" w:rsidRDefault="00271D1F" w:rsidP="008567A0">
      <w:pPr>
        <w:spacing w:after="0"/>
        <w:rPr>
          <w:rFonts w:ascii="Times New Roman" w:hAnsi="Times New Roman" w:cs="Times New Roman"/>
          <w:sz w:val="28"/>
          <w:szCs w:val="28"/>
        </w:rPr>
      </w:pPr>
      <w:r w:rsidRPr="00BB37D7">
        <w:rPr>
          <w:rFonts w:ascii="Times New Roman" w:hAnsi="Times New Roman" w:cs="Times New Roman"/>
          <w:sz w:val="28"/>
          <w:szCs w:val="28"/>
        </w:rPr>
        <w:tab/>
        <w:t xml:space="preserve">_______________            </w:t>
      </w:r>
      <w:r w:rsidR="007967F5">
        <w:rPr>
          <w:rFonts w:ascii="Times New Roman" w:hAnsi="Times New Roman" w:cs="Times New Roman"/>
          <w:sz w:val="28"/>
          <w:szCs w:val="28"/>
        </w:rPr>
        <w:t xml:space="preserve">        Київ</w:t>
      </w:r>
      <w:r w:rsidR="007967F5">
        <w:rPr>
          <w:rFonts w:ascii="Times New Roman" w:hAnsi="Times New Roman" w:cs="Times New Roman"/>
          <w:sz w:val="28"/>
          <w:szCs w:val="28"/>
        </w:rPr>
        <w:tab/>
      </w:r>
      <w:r w:rsidR="007967F5">
        <w:rPr>
          <w:rFonts w:ascii="Times New Roman" w:hAnsi="Times New Roman" w:cs="Times New Roman"/>
          <w:sz w:val="28"/>
          <w:szCs w:val="28"/>
        </w:rPr>
        <w:tab/>
        <w:t xml:space="preserve">            № ________________</w:t>
      </w:r>
    </w:p>
    <w:p w14:paraId="610B2C4F" w14:textId="77777777" w:rsidR="00271D1F" w:rsidRPr="00BB37D7" w:rsidRDefault="00271D1F" w:rsidP="008567A0">
      <w:pPr>
        <w:spacing w:after="0"/>
        <w:rPr>
          <w:rFonts w:ascii="Times New Roman" w:hAnsi="Times New Roman" w:cs="Times New Roman"/>
          <w:sz w:val="28"/>
          <w:szCs w:val="28"/>
        </w:rPr>
      </w:pPr>
    </w:p>
    <w:p w14:paraId="04AFB516" w14:textId="67F59E42" w:rsidR="00271D1F" w:rsidRPr="00BB37D7" w:rsidRDefault="00271D1F" w:rsidP="008567A0">
      <w:pPr>
        <w:spacing w:after="0"/>
        <w:rPr>
          <w:rFonts w:ascii="Times New Roman" w:hAnsi="Times New Roman" w:cs="Times New Roman"/>
          <w:sz w:val="28"/>
          <w:szCs w:val="28"/>
        </w:rPr>
      </w:pP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Pr="00BB37D7">
        <w:rPr>
          <w:rFonts w:ascii="Times New Roman" w:hAnsi="Times New Roman" w:cs="Times New Roman"/>
          <w:sz w:val="28"/>
          <w:szCs w:val="28"/>
        </w:rPr>
        <w:tab/>
      </w:r>
      <w:r w:rsidR="007967F5">
        <w:rPr>
          <w:rFonts w:ascii="Times New Roman" w:hAnsi="Times New Roman" w:cs="Times New Roman"/>
          <w:sz w:val="28"/>
          <w:szCs w:val="28"/>
        </w:rPr>
        <w:t xml:space="preserve">              ПРОЄ</w:t>
      </w:r>
      <w:r w:rsidRPr="00BB37D7">
        <w:rPr>
          <w:rFonts w:ascii="Times New Roman" w:hAnsi="Times New Roman" w:cs="Times New Roman"/>
          <w:sz w:val="28"/>
          <w:szCs w:val="28"/>
        </w:rPr>
        <w:t>КТ</w:t>
      </w:r>
    </w:p>
    <w:p w14:paraId="63C2AD0F" w14:textId="29B4A7BB" w:rsidR="00271D1F" w:rsidRPr="00BB37D7" w:rsidRDefault="00271D1F" w:rsidP="00CA5C1B">
      <w:pPr>
        <w:spacing w:after="0"/>
        <w:rPr>
          <w:rFonts w:ascii="Times New Roman" w:hAnsi="Times New Roman" w:cs="Times New Roman"/>
          <w:sz w:val="28"/>
          <w:szCs w:val="28"/>
        </w:rPr>
      </w:pPr>
      <w:r w:rsidRPr="00BB37D7">
        <w:rPr>
          <w:rFonts w:ascii="Times New Roman" w:hAnsi="Times New Roman" w:cs="Times New Roman"/>
          <w:sz w:val="28"/>
          <w:szCs w:val="28"/>
        </w:rPr>
        <w:t xml:space="preserve">Про </w:t>
      </w:r>
      <w:r w:rsidR="008567A0" w:rsidRPr="00BB37D7">
        <w:rPr>
          <w:rFonts w:ascii="Times New Roman" w:hAnsi="Times New Roman" w:cs="Times New Roman"/>
          <w:sz w:val="28"/>
          <w:szCs w:val="28"/>
        </w:rPr>
        <w:t>надання</w:t>
      </w:r>
      <w:r w:rsidR="00BB37D7">
        <w:rPr>
          <w:rFonts w:ascii="Times New Roman" w:hAnsi="Times New Roman" w:cs="Times New Roman"/>
          <w:sz w:val="28"/>
          <w:szCs w:val="28"/>
        </w:rPr>
        <w:t xml:space="preserve"> </w:t>
      </w:r>
      <w:r w:rsidR="008567A0" w:rsidRPr="00BB37D7">
        <w:rPr>
          <w:rFonts w:ascii="Times New Roman" w:hAnsi="Times New Roman" w:cs="Times New Roman"/>
          <w:sz w:val="28"/>
          <w:szCs w:val="28"/>
        </w:rPr>
        <w:t>згоди</w:t>
      </w:r>
      <w:r w:rsidR="00BB37D7">
        <w:rPr>
          <w:rFonts w:ascii="Times New Roman" w:hAnsi="Times New Roman" w:cs="Times New Roman"/>
          <w:sz w:val="28"/>
          <w:szCs w:val="28"/>
        </w:rPr>
        <w:t xml:space="preserve"> </w:t>
      </w:r>
      <w:r w:rsidR="008567A0" w:rsidRPr="00BB37D7">
        <w:rPr>
          <w:rFonts w:ascii="Times New Roman" w:hAnsi="Times New Roman" w:cs="Times New Roman"/>
          <w:sz w:val="28"/>
          <w:szCs w:val="28"/>
        </w:rPr>
        <w:t>Комунальному</w:t>
      </w:r>
    </w:p>
    <w:p w14:paraId="3E760EC3" w14:textId="2B0186DC" w:rsidR="008567A0" w:rsidRDefault="008567A0" w:rsidP="00CA5C1B">
      <w:pPr>
        <w:spacing w:after="0"/>
        <w:rPr>
          <w:rFonts w:ascii="Times New Roman" w:hAnsi="Times New Roman" w:cs="Times New Roman"/>
          <w:sz w:val="28"/>
          <w:szCs w:val="28"/>
        </w:rPr>
      </w:pPr>
      <w:r w:rsidRPr="00BB37D7">
        <w:rPr>
          <w:rFonts w:ascii="Times New Roman" w:hAnsi="Times New Roman" w:cs="Times New Roman"/>
          <w:sz w:val="28"/>
          <w:szCs w:val="28"/>
        </w:rPr>
        <w:t>підприємству</w:t>
      </w:r>
      <w:r w:rsidR="002E6721">
        <w:rPr>
          <w:rFonts w:ascii="Times New Roman" w:hAnsi="Times New Roman" w:cs="Times New Roman"/>
          <w:sz w:val="28"/>
          <w:szCs w:val="28"/>
        </w:rPr>
        <w:t xml:space="preserve"> </w:t>
      </w:r>
      <w:r w:rsidR="00BB37D7">
        <w:rPr>
          <w:rFonts w:ascii="Times New Roman" w:hAnsi="Times New Roman" w:cs="Times New Roman"/>
          <w:sz w:val="28"/>
          <w:szCs w:val="28"/>
        </w:rPr>
        <w:t>«Керуюча</w:t>
      </w:r>
      <w:r w:rsidR="00B979C2">
        <w:rPr>
          <w:rFonts w:ascii="Times New Roman" w:hAnsi="Times New Roman" w:cs="Times New Roman"/>
          <w:sz w:val="28"/>
          <w:szCs w:val="28"/>
        </w:rPr>
        <w:t xml:space="preserve"> компанія </w:t>
      </w:r>
      <w:r w:rsidR="00BB37D7">
        <w:rPr>
          <w:rFonts w:ascii="Times New Roman" w:hAnsi="Times New Roman" w:cs="Times New Roman"/>
          <w:sz w:val="28"/>
          <w:szCs w:val="28"/>
        </w:rPr>
        <w:t>з</w:t>
      </w:r>
    </w:p>
    <w:p w14:paraId="52212169" w14:textId="08849DA1"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обслуговування житлового фонду</w:t>
      </w:r>
    </w:p>
    <w:p w14:paraId="5C0B996D" w14:textId="2C9B0879" w:rsidR="00BB37D7" w:rsidRPr="00070E73" w:rsidRDefault="002E6721" w:rsidP="00CA5C1B">
      <w:pPr>
        <w:spacing w:after="0"/>
        <w:rPr>
          <w:rFonts w:ascii="Times New Roman" w:hAnsi="Times New Roman" w:cs="Times New Roman"/>
          <w:sz w:val="28"/>
          <w:szCs w:val="28"/>
        </w:rPr>
      </w:pPr>
      <w:r>
        <w:rPr>
          <w:rFonts w:ascii="Times New Roman" w:hAnsi="Times New Roman" w:cs="Times New Roman"/>
          <w:sz w:val="28"/>
          <w:szCs w:val="28"/>
        </w:rPr>
        <w:t xml:space="preserve">Святошинського  району м. </w:t>
      </w:r>
      <w:r w:rsidR="00BB37D7">
        <w:rPr>
          <w:rFonts w:ascii="Times New Roman" w:hAnsi="Times New Roman" w:cs="Times New Roman"/>
          <w:sz w:val="28"/>
          <w:szCs w:val="28"/>
        </w:rPr>
        <w:t>Києва</w:t>
      </w:r>
      <w:r w:rsidR="00BB37D7" w:rsidRPr="00070E73">
        <w:rPr>
          <w:rFonts w:ascii="Times New Roman" w:hAnsi="Times New Roman" w:cs="Times New Roman"/>
          <w:sz w:val="28"/>
          <w:szCs w:val="28"/>
        </w:rPr>
        <w:t>» на</w:t>
      </w:r>
    </w:p>
    <w:p w14:paraId="79C91EE7" w14:textId="29F8033C" w:rsidR="00A44AFF" w:rsidRDefault="00A44AFF" w:rsidP="00CA5C1B">
      <w:pPr>
        <w:spacing w:after="0"/>
        <w:rPr>
          <w:rFonts w:ascii="Times New Roman" w:hAnsi="Times New Roman" w:cs="Times New Roman"/>
          <w:sz w:val="28"/>
          <w:szCs w:val="28"/>
        </w:rPr>
      </w:pPr>
      <w:r w:rsidRPr="00070E73">
        <w:rPr>
          <w:rFonts w:ascii="Times New Roman" w:hAnsi="Times New Roman" w:cs="Times New Roman"/>
          <w:sz w:val="28"/>
          <w:szCs w:val="28"/>
        </w:rPr>
        <w:t xml:space="preserve">знесення та </w:t>
      </w:r>
      <w:r w:rsidR="002E6721" w:rsidRPr="00070E73">
        <w:rPr>
          <w:rFonts w:ascii="Times New Roman" w:hAnsi="Times New Roman" w:cs="Times New Roman"/>
          <w:sz w:val="28"/>
          <w:szCs w:val="28"/>
        </w:rPr>
        <w:t>с</w:t>
      </w:r>
      <w:r w:rsidR="00BB37D7" w:rsidRPr="00070E73">
        <w:rPr>
          <w:rFonts w:ascii="Times New Roman" w:hAnsi="Times New Roman" w:cs="Times New Roman"/>
          <w:sz w:val="28"/>
          <w:szCs w:val="28"/>
        </w:rPr>
        <w:t>писання нежитлової</w:t>
      </w:r>
      <w:r w:rsidR="002E6721" w:rsidRPr="00070E73">
        <w:rPr>
          <w:rFonts w:ascii="Times New Roman" w:hAnsi="Times New Roman" w:cs="Times New Roman"/>
          <w:sz w:val="28"/>
          <w:szCs w:val="28"/>
        </w:rPr>
        <w:t xml:space="preserve"> будівлі літ. </w:t>
      </w:r>
      <w:r w:rsidR="00CA5C1B" w:rsidRPr="00070E73">
        <w:rPr>
          <w:rFonts w:ascii="Times New Roman" w:hAnsi="Times New Roman" w:cs="Times New Roman"/>
          <w:sz w:val="28"/>
          <w:szCs w:val="28"/>
        </w:rPr>
        <w:t>«Б</w:t>
      </w:r>
      <w:r w:rsidR="002E6721" w:rsidRPr="00070E73">
        <w:rPr>
          <w:rFonts w:ascii="Times New Roman" w:hAnsi="Times New Roman" w:cs="Times New Roman"/>
          <w:sz w:val="28"/>
          <w:szCs w:val="28"/>
        </w:rPr>
        <w:t>»</w:t>
      </w:r>
    </w:p>
    <w:p w14:paraId="2FB83509" w14:textId="77777777" w:rsidR="00A44AFF"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за адресою:</w:t>
      </w:r>
      <w:r w:rsidR="00A44AFF">
        <w:rPr>
          <w:rFonts w:ascii="Times New Roman" w:hAnsi="Times New Roman" w:cs="Times New Roman"/>
          <w:sz w:val="28"/>
          <w:szCs w:val="28"/>
        </w:rPr>
        <w:t xml:space="preserve"> </w:t>
      </w:r>
      <w:r>
        <w:rPr>
          <w:rFonts w:ascii="Times New Roman" w:hAnsi="Times New Roman" w:cs="Times New Roman"/>
          <w:sz w:val="28"/>
          <w:szCs w:val="28"/>
        </w:rPr>
        <w:t>вулиця</w:t>
      </w:r>
      <w:r w:rsidR="002E6721">
        <w:rPr>
          <w:rFonts w:ascii="Times New Roman" w:hAnsi="Times New Roman" w:cs="Times New Roman"/>
          <w:sz w:val="28"/>
          <w:szCs w:val="28"/>
        </w:rPr>
        <w:t xml:space="preserve"> </w:t>
      </w:r>
      <w:r>
        <w:rPr>
          <w:rFonts w:ascii="Times New Roman" w:hAnsi="Times New Roman" w:cs="Times New Roman"/>
          <w:sz w:val="28"/>
          <w:szCs w:val="28"/>
        </w:rPr>
        <w:t>Олександра Махова, будинок 6</w:t>
      </w:r>
      <w:r w:rsidR="00CA5C1B">
        <w:rPr>
          <w:rFonts w:ascii="Times New Roman" w:hAnsi="Times New Roman" w:cs="Times New Roman"/>
          <w:sz w:val="28"/>
          <w:szCs w:val="28"/>
        </w:rPr>
        <w:t>-В</w:t>
      </w:r>
    </w:p>
    <w:p w14:paraId="25730C2B" w14:textId="75F0CE4D" w:rsidR="00BB37D7" w:rsidRDefault="00BB37D7" w:rsidP="00CA5C1B">
      <w:pPr>
        <w:spacing w:after="0"/>
        <w:rPr>
          <w:rFonts w:ascii="Times New Roman" w:hAnsi="Times New Roman" w:cs="Times New Roman"/>
          <w:sz w:val="28"/>
          <w:szCs w:val="28"/>
        </w:rPr>
      </w:pPr>
      <w:r>
        <w:rPr>
          <w:rFonts w:ascii="Times New Roman" w:hAnsi="Times New Roman" w:cs="Times New Roman"/>
          <w:sz w:val="28"/>
          <w:szCs w:val="28"/>
        </w:rPr>
        <w:t>у</w:t>
      </w:r>
      <w:r w:rsidR="00A44AFF">
        <w:rPr>
          <w:rFonts w:ascii="Times New Roman" w:hAnsi="Times New Roman" w:cs="Times New Roman"/>
          <w:sz w:val="28"/>
          <w:szCs w:val="28"/>
        </w:rPr>
        <w:t xml:space="preserve"> </w:t>
      </w:r>
      <w:r>
        <w:rPr>
          <w:rFonts w:ascii="Times New Roman" w:hAnsi="Times New Roman" w:cs="Times New Roman"/>
          <w:sz w:val="28"/>
          <w:szCs w:val="28"/>
        </w:rPr>
        <w:t>Святошинському</w:t>
      </w:r>
      <w:r w:rsidR="002E6721">
        <w:rPr>
          <w:rFonts w:ascii="Times New Roman" w:hAnsi="Times New Roman" w:cs="Times New Roman"/>
          <w:sz w:val="28"/>
          <w:szCs w:val="28"/>
        </w:rPr>
        <w:t xml:space="preserve"> районі</w:t>
      </w:r>
      <w:r w:rsidR="009A4A55">
        <w:rPr>
          <w:rFonts w:ascii="Times New Roman" w:hAnsi="Times New Roman" w:cs="Times New Roman"/>
          <w:sz w:val="28"/>
          <w:szCs w:val="28"/>
        </w:rPr>
        <w:t xml:space="preserve"> </w:t>
      </w:r>
      <w:r>
        <w:rPr>
          <w:rFonts w:ascii="Times New Roman" w:hAnsi="Times New Roman" w:cs="Times New Roman"/>
          <w:sz w:val="28"/>
          <w:szCs w:val="28"/>
        </w:rPr>
        <w:t>міста Києва</w:t>
      </w:r>
    </w:p>
    <w:p w14:paraId="1645B024" w14:textId="430D9376" w:rsidR="009A4A55" w:rsidRDefault="009A4A55" w:rsidP="00BB37D7">
      <w:pPr>
        <w:spacing w:after="0"/>
        <w:rPr>
          <w:rFonts w:ascii="Times New Roman" w:hAnsi="Times New Roman" w:cs="Times New Roman"/>
          <w:sz w:val="28"/>
          <w:szCs w:val="28"/>
        </w:rPr>
      </w:pPr>
    </w:p>
    <w:p w14:paraId="7ADEE6F0" w14:textId="77777777" w:rsidR="002F29B4" w:rsidRDefault="002F29B4" w:rsidP="00BB37D7">
      <w:pPr>
        <w:spacing w:after="0"/>
        <w:rPr>
          <w:rFonts w:ascii="Times New Roman" w:hAnsi="Times New Roman" w:cs="Times New Roman"/>
          <w:sz w:val="28"/>
          <w:szCs w:val="28"/>
        </w:rPr>
      </w:pPr>
    </w:p>
    <w:p w14:paraId="62280785" w14:textId="12CE6680" w:rsidR="009A4A55" w:rsidRPr="001957FE" w:rsidRDefault="009A4A55" w:rsidP="00E16036">
      <w:pPr>
        <w:spacing w:after="0"/>
        <w:ind w:firstLine="708"/>
        <w:jc w:val="both"/>
        <w:rPr>
          <w:rFonts w:ascii="Times New Roman" w:hAnsi="Times New Roman" w:cs="Times New Roman"/>
          <w:color w:val="000000" w:themeColor="text1"/>
          <w:sz w:val="28"/>
          <w:szCs w:val="28"/>
        </w:rPr>
      </w:pPr>
      <w:r w:rsidRPr="00070E73">
        <w:rPr>
          <w:rFonts w:ascii="Times New Roman" w:hAnsi="Times New Roman" w:cs="Times New Roman"/>
          <w:sz w:val="28"/>
          <w:szCs w:val="28"/>
        </w:rPr>
        <w:t xml:space="preserve">Відповідно до </w:t>
      </w:r>
      <w:r w:rsidR="002E6721" w:rsidRPr="00070E73">
        <w:rPr>
          <w:rFonts w:ascii="Times New Roman" w:hAnsi="Times New Roman" w:cs="Times New Roman"/>
          <w:sz w:val="28"/>
          <w:szCs w:val="28"/>
        </w:rPr>
        <w:t xml:space="preserve">статей 319, 327 Цивільного кодексу України, статей 26, </w:t>
      </w:r>
      <w:r w:rsidR="004333F8" w:rsidRPr="00070E73">
        <w:rPr>
          <w:rFonts w:ascii="Times New Roman" w:hAnsi="Times New Roman" w:cs="Times New Roman"/>
          <w:sz w:val="28"/>
          <w:szCs w:val="28"/>
        </w:rPr>
        <w:t>6</w:t>
      </w:r>
      <w:r w:rsidR="002E6721" w:rsidRPr="00070E73">
        <w:rPr>
          <w:rFonts w:ascii="Times New Roman" w:hAnsi="Times New Roman" w:cs="Times New Roman"/>
          <w:sz w:val="28"/>
          <w:szCs w:val="28"/>
        </w:rPr>
        <w:t>0 Закону України «Про місцеве самоврядування в Україні»</w:t>
      </w:r>
      <w:r w:rsidR="00B515C6" w:rsidRPr="00070E73">
        <w:rPr>
          <w:rFonts w:ascii="Times New Roman" w:hAnsi="Times New Roman" w:cs="Times New Roman"/>
          <w:sz w:val="28"/>
          <w:szCs w:val="28"/>
        </w:rPr>
        <w:t>,</w:t>
      </w:r>
      <w:r w:rsidR="002E6721" w:rsidRPr="00070E73">
        <w:rPr>
          <w:rFonts w:ascii="Times New Roman" w:hAnsi="Times New Roman" w:cs="Times New Roman"/>
          <w:sz w:val="28"/>
          <w:szCs w:val="28"/>
        </w:rPr>
        <w:t xml:space="preserve"> </w:t>
      </w:r>
      <w:r w:rsidR="00A9207F" w:rsidRPr="00070E73">
        <w:rPr>
          <w:rFonts w:ascii="Times New Roman" w:hAnsi="Times New Roman" w:cs="Times New Roman"/>
          <w:color w:val="000000" w:themeColor="text1"/>
          <w:sz w:val="28"/>
          <w:szCs w:val="28"/>
        </w:rPr>
        <w:t>рішення Київської міської ради від 27.09.2018 №</w:t>
      </w:r>
      <w:r w:rsidR="00520B65" w:rsidRPr="00070E73">
        <w:rPr>
          <w:rFonts w:ascii="Times New Roman" w:hAnsi="Times New Roman" w:cs="Times New Roman"/>
          <w:color w:val="000000" w:themeColor="text1"/>
          <w:sz w:val="28"/>
          <w:szCs w:val="28"/>
        </w:rPr>
        <w:t xml:space="preserve"> </w:t>
      </w:r>
      <w:r w:rsidR="00A9207F" w:rsidRPr="00070E73">
        <w:rPr>
          <w:rFonts w:ascii="Times New Roman" w:hAnsi="Times New Roman" w:cs="Times New Roman"/>
          <w:color w:val="000000" w:themeColor="text1"/>
          <w:sz w:val="28"/>
          <w:szCs w:val="28"/>
        </w:rPr>
        <w:t>1536/5600 «Про затвердження Порядку списання об’єктів комунальної власності тери</w:t>
      </w:r>
      <w:r w:rsidR="00520B65" w:rsidRPr="00070E73">
        <w:rPr>
          <w:rFonts w:ascii="Times New Roman" w:hAnsi="Times New Roman" w:cs="Times New Roman"/>
          <w:color w:val="000000" w:themeColor="text1"/>
          <w:sz w:val="28"/>
          <w:szCs w:val="28"/>
        </w:rPr>
        <w:t>торіальної громади міста Києва»,</w:t>
      </w:r>
      <w:r w:rsidR="00520B65" w:rsidRPr="001957FE">
        <w:rPr>
          <w:rFonts w:ascii="Times New Roman" w:hAnsi="Times New Roman" w:cs="Times New Roman"/>
          <w:color w:val="000000" w:themeColor="text1"/>
          <w:sz w:val="28"/>
          <w:szCs w:val="28"/>
        </w:rPr>
        <w:t xml:space="preserve"> враховуючи </w:t>
      </w:r>
      <w:r w:rsidR="00A9207F" w:rsidRPr="001957FE">
        <w:rPr>
          <w:rFonts w:ascii="Times New Roman" w:hAnsi="Times New Roman" w:cs="Times New Roman"/>
          <w:color w:val="000000" w:themeColor="text1"/>
          <w:sz w:val="28"/>
          <w:szCs w:val="28"/>
        </w:rPr>
        <w:t>звернення Комунального підприємства «Керуюча компанія з обслуговування житлового фонду Святошинського району м. Києва» від 29.01.2025 № 107/56-493</w:t>
      </w:r>
      <w:r w:rsidR="00520B65" w:rsidRPr="001957FE">
        <w:rPr>
          <w:rFonts w:ascii="Times New Roman" w:hAnsi="Times New Roman" w:cs="Times New Roman"/>
          <w:color w:val="000000" w:themeColor="text1"/>
          <w:sz w:val="28"/>
          <w:szCs w:val="28"/>
        </w:rPr>
        <w:t>, Київська міська рада,</w:t>
      </w:r>
    </w:p>
    <w:p w14:paraId="34B56A9C" w14:textId="77777777" w:rsidR="009A4A55" w:rsidRPr="00E16036" w:rsidRDefault="009A4A55" w:rsidP="0037713C">
      <w:pPr>
        <w:spacing w:after="0"/>
        <w:ind w:firstLine="708"/>
        <w:rPr>
          <w:rFonts w:ascii="Times New Roman" w:hAnsi="Times New Roman" w:cs="Times New Roman"/>
          <w:sz w:val="28"/>
          <w:szCs w:val="28"/>
        </w:rPr>
      </w:pPr>
    </w:p>
    <w:p w14:paraId="2EC7AEBA" w14:textId="77777777" w:rsidR="009A4A55" w:rsidRDefault="009A4A55" w:rsidP="009A4A55">
      <w:pPr>
        <w:spacing w:after="0"/>
        <w:ind w:firstLine="708"/>
        <w:rPr>
          <w:rFonts w:ascii="Times New Roman" w:hAnsi="Times New Roman" w:cs="Times New Roman"/>
          <w:b/>
          <w:sz w:val="28"/>
          <w:szCs w:val="28"/>
        </w:rPr>
      </w:pPr>
      <w:r w:rsidRPr="009A4A55">
        <w:rPr>
          <w:rFonts w:ascii="Times New Roman" w:hAnsi="Times New Roman" w:cs="Times New Roman"/>
          <w:b/>
          <w:sz w:val="28"/>
          <w:szCs w:val="28"/>
        </w:rPr>
        <w:t>ВИРІШИЛА:</w:t>
      </w:r>
    </w:p>
    <w:p w14:paraId="78F52AD8" w14:textId="77777777" w:rsidR="009A4A55" w:rsidRDefault="009A4A55" w:rsidP="002F29B4">
      <w:pPr>
        <w:spacing w:after="0"/>
        <w:rPr>
          <w:rFonts w:ascii="Times New Roman" w:hAnsi="Times New Roman" w:cs="Times New Roman"/>
          <w:b/>
          <w:sz w:val="28"/>
          <w:szCs w:val="28"/>
        </w:rPr>
      </w:pPr>
    </w:p>
    <w:p w14:paraId="5D396A84" w14:textId="6EDA9C4E" w:rsidR="0054325B" w:rsidRDefault="0054325B" w:rsidP="0054325B">
      <w:pPr>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9A4A55" w:rsidRPr="0054325B">
        <w:rPr>
          <w:rFonts w:ascii="Times New Roman" w:hAnsi="Times New Roman" w:cs="Times New Roman"/>
          <w:sz w:val="28"/>
          <w:szCs w:val="28"/>
        </w:rPr>
        <w:t>Надати згоду Комунальному підприємству</w:t>
      </w:r>
      <w:r w:rsidR="00170E37" w:rsidRPr="0054325B">
        <w:rPr>
          <w:rFonts w:ascii="Times New Roman" w:hAnsi="Times New Roman" w:cs="Times New Roman"/>
          <w:sz w:val="28"/>
          <w:szCs w:val="28"/>
        </w:rPr>
        <w:t xml:space="preserve"> «Керуюча компанія з обслуговування житлового фонду Святошинського району м. Києва» на </w:t>
      </w:r>
      <w:r w:rsidR="00987F5F">
        <w:rPr>
          <w:rFonts w:ascii="Times New Roman" w:hAnsi="Times New Roman" w:cs="Times New Roman"/>
          <w:sz w:val="28"/>
          <w:szCs w:val="28"/>
        </w:rPr>
        <w:t xml:space="preserve">знесення та </w:t>
      </w:r>
      <w:r w:rsidR="00170E37" w:rsidRPr="0054325B">
        <w:rPr>
          <w:rFonts w:ascii="Times New Roman" w:hAnsi="Times New Roman" w:cs="Times New Roman"/>
          <w:sz w:val="28"/>
          <w:szCs w:val="28"/>
        </w:rPr>
        <w:t xml:space="preserve">списання </w:t>
      </w:r>
      <w:r w:rsidR="00CA5C1B">
        <w:rPr>
          <w:rFonts w:ascii="Times New Roman" w:hAnsi="Times New Roman" w:cs="Times New Roman"/>
          <w:sz w:val="28"/>
          <w:szCs w:val="28"/>
        </w:rPr>
        <w:t>нежитлової будівлі літ. «Б</w:t>
      </w:r>
      <w:r w:rsidR="00170E37" w:rsidRPr="0054325B">
        <w:rPr>
          <w:rFonts w:ascii="Times New Roman" w:hAnsi="Times New Roman" w:cs="Times New Roman"/>
          <w:sz w:val="28"/>
          <w:szCs w:val="28"/>
        </w:rPr>
        <w:t>», загальною площею</w:t>
      </w:r>
      <w:r w:rsidR="00987F5F">
        <w:rPr>
          <w:rFonts w:ascii="Times New Roman" w:hAnsi="Times New Roman" w:cs="Times New Roman"/>
          <w:sz w:val="28"/>
          <w:szCs w:val="28"/>
        </w:rPr>
        <w:t xml:space="preserve">              </w:t>
      </w:r>
      <w:r w:rsidR="0064195F" w:rsidRPr="0054325B">
        <w:rPr>
          <w:rFonts w:ascii="Times New Roman" w:hAnsi="Times New Roman" w:cs="Times New Roman"/>
          <w:sz w:val="28"/>
          <w:szCs w:val="28"/>
        </w:rPr>
        <w:t xml:space="preserve"> 31,08 кв. м, за адресою: вулиця Олександра Махова, будинок 6</w:t>
      </w:r>
      <w:r w:rsidR="00CA5C1B">
        <w:rPr>
          <w:rFonts w:ascii="Times New Roman" w:hAnsi="Times New Roman" w:cs="Times New Roman"/>
          <w:sz w:val="28"/>
          <w:szCs w:val="28"/>
        </w:rPr>
        <w:t>-В</w:t>
      </w:r>
      <w:r w:rsidR="0064195F" w:rsidRPr="0054325B">
        <w:rPr>
          <w:rFonts w:ascii="Times New Roman" w:hAnsi="Times New Roman" w:cs="Times New Roman"/>
          <w:sz w:val="28"/>
          <w:szCs w:val="28"/>
        </w:rPr>
        <w:t>, що належить до</w:t>
      </w:r>
      <w:r w:rsidR="00987F5F">
        <w:rPr>
          <w:rFonts w:ascii="Times New Roman" w:hAnsi="Times New Roman" w:cs="Times New Roman"/>
          <w:sz w:val="28"/>
          <w:szCs w:val="28"/>
        </w:rPr>
        <w:t xml:space="preserve"> комунальної власності</w:t>
      </w:r>
      <w:r w:rsidR="0064195F" w:rsidRPr="0054325B">
        <w:rPr>
          <w:rFonts w:ascii="Times New Roman" w:hAnsi="Times New Roman" w:cs="Times New Roman"/>
          <w:sz w:val="28"/>
          <w:szCs w:val="28"/>
        </w:rPr>
        <w:t xml:space="preserve"> територіальної громади міста Києва та закріплена на праві господарського відання за Комунальним підприємством «Керуюча компанія з обслуговування житлового фонду Святошинського району м. Києва», згідно з додатком до цього рішення.</w:t>
      </w:r>
    </w:p>
    <w:p w14:paraId="749F8048" w14:textId="7C215AAA" w:rsidR="00B979C2" w:rsidRDefault="0054325B" w:rsidP="007967F5">
      <w:pPr>
        <w:spacing w:before="240" w:after="0"/>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64195F" w:rsidRPr="0054325B">
        <w:rPr>
          <w:rFonts w:ascii="Times New Roman" w:hAnsi="Times New Roman" w:cs="Times New Roman"/>
          <w:sz w:val="28"/>
          <w:szCs w:val="28"/>
        </w:rPr>
        <w:t>Комунальному підприємству «Керуюча компанія з обслуговування житлового фонду Святошинського району м. Києва</w:t>
      </w:r>
      <w:r w:rsidR="0064195F" w:rsidRPr="00070E73">
        <w:rPr>
          <w:rFonts w:ascii="Times New Roman" w:hAnsi="Times New Roman" w:cs="Times New Roman"/>
          <w:sz w:val="28"/>
          <w:szCs w:val="28"/>
        </w:rPr>
        <w:t xml:space="preserve">» забезпечити </w:t>
      </w:r>
      <w:r w:rsidR="00A30B1E" w:rsidRPr="00070E73">
        <w:rPr>
          <w:rFonts w:ascii="Times New Roman" w:hAnsi="Times New Roman" w:cs="Times New Roman"/>
          <w:sz w:val="28"/>
          <w:szCs w:val="28"/>
        </w:rPr>
        <w:t xml:space="preserve">знесення та </w:t>
      </w:r>
      <w:r w:rsidR="0064195F" w:rsidRPr="00070E73">
        <w:rPr>
          <w:rFonts w:ascii="Times New Roman" w:hAnsi="Times New Roman" w:cs="Times New Roman"/>
          <w:sz w:val="28"/>
          <w:szCs w:val="28"/>
        </w:rPr>
        <w:lastRenderedPageBreak/>
        <w:t>списання</w:t>
      </w:r>
      <w:r w:rsidR="0064195F" w:rsidRPr="0054325B">
        <w:rPr>
          <w:rFonts w:ascii="Times New Roman" w:hAnsi="Times New Roman" w:cs="Times New Roman"/>
          <w:sz w:val="28"/>
          <w:szCs w:val="28"/>
        </w:rPr>
        <w:t xml:space="preserve"> </w:t>
      </w:r>
      <w:r w:rsidR="00CA5C1B">
        <w:rPr>
          <w:rFonts w:ascii="Times New Roman" w:hAnsi="Times New Roman" w:cs="Times New Roman"/>
          <w:sz w:val="28"/>
          <w:szCs w:val="28"/>
        </w:rPr>
        <w:t>нежитлової будівлі літ. «Б</w:t>
      </w:r>
      <w:r w:rsidR="0064195F" w:rsidRPr="0054325B">
        <w:rPr>
          <w:rFonts w:ascii="Times New Roman" w:hAnsi="Times New Roman" w:cs="Times New Roman"/>
          <w:sz w:val="28"/>
          <w:szCs w:val="28"/>
        </w:rPr>
        <w:t>», загальною площею 31,08 кв. м, за адресою: вулиця Олександра Махова, будинок 6</w:t>
      </w:r>
      <w:r w:rsidR="00CA5C1B">
        <w:rPr>
          <w:rFonts w:ascii="Times New Roman" w:hAnsi="Times New Roman" w:cs="Times New Roman"/>
          <w:sz w:val="28"/>
          <w:szCs w:val="28"/>
        </w:rPr>
        <w:t>-В</w:t>
      </w:r>
      <w:r w:rsidR="0064195F" w:rsidRPr="0054325B">
        <w:rPr>
          <w:rFonts w:ascii="Times New Roman" w:hAnsi="Times New Roman" w:cs="Times New Roman"/>
          <w:sz w:val="28"/>
          <w:szCs w:val="28"/>
        </w:rPr>
        <w:t xml:space="preserve">, </w:t>
      </w:r>
      <w:r w:rsidR="00A30B1E" w:rsidRPr="00A30B1E">
        <w:rPr>
          <w:rFonts w:ascii="Times New Roman" w:hAnsi="Times New Roman" w:cs="Times New Roman"/>
          <w:sz w:val="28"/>
          <w:szCs w:val="28"/>
        </w:rPr>
        <w:t xml:space="preserve">що належить до комунальної власності територіальної громади міста Києва та закріплена на праві господарського відання за Комунальним підприємством «Керуюча компанія з обслуговування житлового фонду Святошинського району </w:t>
      </w:r>
      <w:r w:rsidR="005377F6">
        <w:rPr>
          <w:rFonts w:ascii="Times New Roman" w:hAnsi="Times New Roman" w:cs="Times New Roman"/>
          <w:sz w:val="28"/>
          <w:szCs w:val="28"/>
        </w:rPr>
        <w:t xml:space="preserve">                   </w:t>
      </w:r>
      <w:r w:rsidR="00A30B1E" w:rsidRPr="00A30B1E">
        <w:rPr>
          <w:rFonts w:ascii="Times New Roman" w:hAnsi="Times New Roman" w:cs="Times New Roman"/>
          <w:sz w:val="28"/>
          <w:szCs w:val="28"/>
        </w:rPr>
        <w:t>м. Києва», згідно з додатком до цього рішення.</w:t>
      </w:r>
    </w:p>
    <w:p w14:paraId="49129C3B" w14:textId="7B0C747E" w:rsidR="00B979C2" w:rsidRDefault="00B979C2" w:rsidP="007967F5">
      <w:pPr>
        <w:spacing w:before="240" w:after="0"/>
        <w:ind w:firstLine="567"/>
        <w:jc w:val="both"/>
        <w:rPr>
          <w:rFonts w:ascii="Times New Roman" w:hAnsi="Times New Roman" w:cs="Times New Roman"/>
          <w:sz w:val="28"/>
          <w:szCs w:val="28"/>
        </w:rPr>
      </w:pPr>
      <w:r>
        <w:rPr>
          <w:rFonts w:ascii="Times New Roman" w:hAnsi="Times New Roman" w:cs="Times New Roman"/>
          <w:sz w:val="28"/>
          <w:szCs w:val="28"/>
        </w:rPr>
        <w:t xml:space="preserve">3. Офіційно оприлюднити це рішення в порядку, встановленому законодавством України. </w:t>
      </w:r>
    </w:p>
    <w:p w14:paraId="23481DD1" w14:textId="0F304AD4" w:rsidR="0054325B" w:rsidRDefault="0054325B" w:rsidP="007967F5">
      <w:pPr>
        <w:spacing w:before="240" w:after="0"/>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00606288" w:rsidRPr="0054325B">
        <w:rPr>
          <w:rFonts w:ascii="Times New Roman" w:hAnsi="Times New Roman" w:cs="Times New Roman"/>
          <w:sz w:val="28"/>
          <w:szCs w:val="28"/>
        </w:rPr>
        <w:t>Контроль за виконанням цього рішення покласти на постійну комісію Київської міської ради з питань власності та регуляторної політики.</w:t>
      </w:r>
    </w:p>
    <w:p w14:paraId="22FDD299" w14:textId="6CA90A98" w:rsidR="00F94688" w:rsidRDefault="00F94688" w:rsidP="00F94688">
      <w:pPr>
        <w:spacing w:before="240" w:after="0"/>
        <w:jc w:val="both"/>
        <w:rPr>
          <w:rFonts w:ascii="Times New Roman" w:hAnsi="Times New Roman" w:cs="Times New Roman"/>
          <w:sz w:val="28"/>
          <w:szCs w:val="28"/>
        </w:rPr>
      </w:pPr>
    </w:p>
    <w:p w14:paraId="48FF5CBC" w14:textId="630A1681" w:rsidR="00F94688" w:rsidRDefault="00F94688" w:rsidP="00F94688">
      <w:pPr>
        <w:spacing w:before="240" w:after="0"/>
        <w:jc w:val="both"/>
        <w:rPr>
          <w:rFonts w:ascii="Times New Roman" w:hAnsi="Times New Roman" w:cs="Times New Roman"/>
          <w:b/>
          <w:sz w:val="28"/>
          <w:szCs w:val="28"/>
        </w:rPr>
      </w:pPr>
      <w:r>
        <w:rPr>
          <w:rFonts w:ascii="Times New Roman" w:hAnsi="Times New Roman" w:cs="Times New Roman"/>
          <w:b/>
          <w:sz w:val="28"/>
          <w:szCs w:val="28"/>
        </w:rPr>
        <w:t>Київський міський голова</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sidRPr="00F94688">
        <w:rPr>
          <w:rFonts w:ascii="Times New Roman" w:hAnsi="Times New Roman" w:cs="Times New Roman"/>
          <w:b/>
          <w:sz w:val="28"/>
          <w:szCs w:val="28"/>
        </w:rPr>
        <w:t>Віталій КЛИЧКО</w:t>
      </w:r>
    </w:p>
    <w:p w14:paraId="150E2FB4" w14:textId="5C48C1E3" w:rsidR="00F94688" w:rsidRDefault="00F94688" w:rsidP="00F94688">
      <w:pPr>
        <w:spacing w:before="240" w:after="0"/>
        <w:jc w:val="both"/>
        <w:rPr>
          <w:rFonts w:ascii="Times New Roman" w:hAnsi="Times New Roman" w:cs="Times New Roman"/>
          <w:b/>
          <w:sz w:val="28"/>
          <w:szCs w:val="28"/>
        </w:rPr>
      </w:pPr>
    </w:p>
    <w:p w14:paraId="6E4315D3" w14:textId="1EA9433B" w:rsidR="00F94688" w:rsidRDefault="00F94688" w:rsidP="00F94688">
      <w:pPr>
        <w:spacing w:before="240" w:after="0"/>
        <w:jc w:val="both"/>
        <w:rPr>
          <w:rFonts w:ascii="Times New Roman" w:hAnsi="Times New Roman" w:cs="Times New Roman"/>
          <w:b/>
          <w:sz w:val="28"/>
          <w:szCs w:val="28"/>
        </w:rPr>
      </w:pPr>
    </w:p>
    <w:p w14:paraId="5E84E069" w14:textId="2AA1FBE8" w:rsidR="00F94688" w:rsidRDefault="00F94688" w:rsidP="00F94688">
      <w:pPr>
        <w:spacing w:before="240" w:after="0"/>
        <w:jc w:val="both"/>
        <w:rPr>
          <w:rFonts w:ascii="Times New Roman" w:hAnsi="Times New Roman" w:cs="Times New Roman"/>
          <w:b/>
          <w:sz w:val="28"/>
          <w:szCs w:val="28"/>
        </w:rPr>
      </w:pPr>
    </w:p>
    <w:p w14:paraId="229F7437" w14:textId="77777777" w:rsidR="00627605" w:rsidRPr="002F29B4" w:rsidRDefault="00627605" w:rsidP="00627605"/>
    <w:p w14:paraId="5A3A2C62" w14:textId="2B6C6187" w:rsidR="00627605" w:rsidRPr="002F29B4" w:rsidRDefault="00627605" w:rsidP="00627605"/>
    <w:p w14:paraId="77E64EE2" w14:textId="596D21F2" w:rsidR="00627605" w:rsidRPr="002F29B4" w:rsidRDefault="00627605" w:rsidP="00627605"/>
    <w:p w14:paraId="4ABC25D8" w14:textId="2F049CA5" w:rsidR="00627605" w:rsidRPr="002F29B4" w:rsidRDefault="00627605" w:rsidP="00627605"/>
    <w:p w14:paraId="5EFA433A" w14:textId="41F1E761" w:rsidR="00627605" w:rsidRPr="002F29B4" w:rsidRDefault="00627605" w:rsidP="00627605"/>
    <w:p w14:paraId="78464FDF" w14:textId="3C7323D6" w:rsidR="00627605" w:rsidRPr="002F29B4" w:rsidRDefault="00627605" w:rsidP="00627605"/>
    <w:p w14:paraId="28328C1B" w14:textId="3635A699" w:rsidR="00627605" w:rsidRPr="002F29B4" w:rsidRDefault="00627605" w:rsidP="00627605"/>
    <w:p w14:paraId="43451DAA" w14:textId="4D8FD3AE" w:rsidR="00627605" w:rsidRPr="002F29B4" w:rsidRDefault="00627605" w:rsidP="00627605"/>
    <w:p w14:paraId="21B89AA5" w14:textId="42117D04" w:rsidR="00627605" w:rsidRPr="002F29B4" w:rsidRDefault="00627605" w:rsidP="00627605"/>
    <w:p w14:paraId="33F5CA76" w14:textId="7764D9B2" w:rsidR="00627605" w:rsidRPr="002F29B4" w:rsidRDefault="00627605" w:rsidP="00627605"/>
    <w:p w14:paraId="730070C8" w14:textId="72F390E1" w:rsidR="00627605" w:rsidRDefault="00627605" w:rsidP="00627605"/>
    <w:p w14:paraId="2218876F" w14:textId="77777777" w:rsidR="000169A8" w:rsidRDefault="000169A8" w:rsidP="00627605"/>
    <w:p w14:paraId="22107F4C" w14:textId="77777777" w:rsidR="000169A8" w:rsidRDefault="000169A8" w:rsidP="00627605"/>
    <w:p w14:paraId="6DF05582" w14:textId="77777777" w:rsidR="000169A8" w:rsidRDefault="000169A8" w:rsidP="00627605"/>
    <w:p w14:paraId="380D4055" w14:textId="77777777" w:rsidR="000169A8" w:rsidRDefault="000169A8" w:rsidP="00627605"/>
    <w:p w14:paraId="6F69CA21" w14:textId="77777777" w:rsidR="000169A8" w:rsidRPr="002F29B4" w:rsidRDefault="000169A8" w:rsidP="00627605"/>
    <w:p w14:paraId="0509FB0F" w14:textId="6AF1108A" w:rsidR="00627605" w:rsidRPr="002F29B4" w:rsidRDefault="00627605" w:rsidP="00627605"/>
    <w:p w14:paraId="2A7B3D40" w14:textId="77777777" w:rsidR="000169A8" w:rsidRDefault="000169A8" w:rsidP="000169A8">
      <w:pPr>
        <w:spacing w:before="240" w:after="0"/>
        <w:jc w:val="both"/>
        <w:rPr>
          <w:rFonts w:ascii="Times New Roman" w:hAnsi="Times New Roman" w:cs="Times New Roman"/>
          <w:b/>
          <w:sz w:val="28"/>
          <w:szCs w:val="28"/>
        </w:rPr>
      </w:pPr>
      <w:r>
        <w:rPr>
          <w:rFonts w:ascii="Times New Roman" w:hAnsi="Times New Roman" w:cs="Times New Roman"/>
          <w:b/>
          <w:sz w:val="28"/>
          <w:szCs w:val="28"/>
        </w:rPr>
        <w:lastRenderedPageBreak/>
        <w:t>ПОДАННЯ:</w:t>
      </w:r>
    </w:p>
    <w:p w14:paraId="54E997FD" w14:textId="77777777" w:rsidR="000169A8" w:rsidRDefault="000169A8" w:rsidP="000169A8">
      <w:pPr>
        <w:spacing w:after="0"/>
        <w:jc w:val="both"/>
        <w:rPr>
          <w:rFonts w:ascii="Times New Roman" w:hAnsi="Times New Roman" w:cs="Times New Roman"/>
          <w:b/>
          <w:sz w:val="28"/>
          <w:szCs w:val="28"/>
        </w:rPr>
      </w:pPr>
    </w:p>
    <w:p w14:paraId="2078B9A7" w14:textId="77777777" w:rsidR="000169A8" w:rsidRDefault="000169A8" w:rsidP="000169A8">
      <w:pPr>
        <w:spacing w:after="0"/>
        <w:jc w:val="both"/>
        <w:rPr>
          <w:rFonts w:ascii="Times New Roman" w:hAnsi="Times New Roman" w:cs="Times New Roman"/>
          <w:sz w:val="28"/>
          <w:szCs w:val="28"/>
        </w:rPr>
      </w:pPr>
      <w:r w:rsidRPr="00F94688">
        <w:rPr>
          <w:rFonts w:ascii="Times New Roman" w:hAnsi="Times New Roman" w:cs="Times New Roman"/>
          <w:sz w:val="28"/>
          <w:szCs w:val="28"/>
        </w:rPr>
        <w:t>Депутат Київської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Ваган ТОВМАСЯН</w:t>
      </w:r>
    </w:p>
    <w:p w14:paraId="5276EEFE" w14:textId="77777777" w:rsidR="000169A8" w:rsidRDefault="000169A8" w:rsidP="000169A8">
      <w:pPr>
        <w:spacing w:after="0"/>
        <w:jc w:val="both"/>
        <w:rPr>
          <w:rFonts w:ascii="Times New Roman" w:hAnsi="Times New Roman" w:cs="Times New Roman"/>
          <w:sz w:val="28"/>
          <w:szCs w:val="28"/>
        </w:rPr>
      </w:pPr>
    </w:p>
    <w:p w14:paraId="37BB705F" w14:textId="77777777" w:rsidR="000169A8" w:rsidRDefault="000169A8" w:rsidP="000169A8">
      <w:pPr>
        <w:spacing w:after="0"/>
        <w:jc w:val="both"/>
        <w:rPr>
          <w:rFonts w:ascii="Times New Roman" w:hAnsi="Times New Roman" w:cs="Times New Roman"/>
          <w:sz w:val="28"/>
          <w:szCs w:val="28"/>
        </w:rPr>
      </w:pPr>
    </w:p>
    <w:p w14:paraId="2CD2CE25" w14:textId="77777777" w:rsidR="000169A8" w:rsidRDefault="000169A8" w:rsidP="000169A8">
      <w:pPr>
        <w:spacing w:after="0"/>
        <w:jc w:val="both"/>
        <w:rPr>
          <w:rFonts w:ascii="Times New Roman" w:hAnsi="Times New Roman" w:cs="Times New Roman"/>
          <w:b/>
          <w:sz w:val="28"/>
          <w:szCs w:val="28"/>
        </w:rPr>
      </w:pPr>
      <w:r w:rsidRPr="00F94688">
        <w:rPr>
          <w:rFonts w:ascii="Times New Roman" w:hAnsi="Times New Roman" w:cs="Times New Roman"/>
          <w:b/>
          <w:sz w:val="28"/>
          <w:szCs w:val="28"/>
        </w:rPr>
        <w:t>ПОГОДЖЕНО:</w:t>
      </w:r>
    </w:p>
    <w:p w14:paraId="2E3B2EEB" w14:textId="77777777" w:rsidR="000169A8" w:rsidRDefault="000169A8" w:rsidP="000169A8">
      <w:pPr>
        <w:spacing w:after="0"/>
        <w:jc w:val="both"/>
        <w:rPr>
          <w:rFonts w:ascii="Times New Roman" w:hAnsi="Times New Roman" w:cs="Times New Roman"/>
          <w:b/>
          <w:sz w:val="28"/>
          <w:szCs w:val="28"/>
        </w:rPr>
      </w:pPr>
    </w:p>
    <w:p w14:paraId="2F83C02B" w14:textId="77777777" w:rsidR="000169A8" w:rsidRDefault="000169A8" w:rsidP="000169A8">
      <w:pPr>
        <w:spacing w:after="0"/>
        <w:jc w:val="both"/>
        <w:rPr>
          <w:rFonts w:ascii="Times New Roman" w:hAnsi="Times New Roman" w:cs="Times New Roman"/>
          <w:sz w:val="28"/>
          <w:szCs w:val="28"/>
        </w:rPr>
      </w:pPr>
      <w:r>
        <w:rPr>
          <w:rFonts w:ascii="Times New Roman" w:hAnsi="Times New Roman" w:cs="Times New Roman"/>
          <w:sz w:val="28"/>
          <w:szCs w:val="28"/>
        </w:rPr>
        <w:t>Голова постійної комісії Київради</w:t>
      </w:r>
    </w:p>
    <w:p w14:paraId="6C700071" w14:textId="77777777" w:rsidR="000169A8" w:rsidRDefault="000169A8" w:rsidP="000169A8">
      <w:pPr>
        <w:spacing w:after="0"/>
        <w:jc w:val="both"/>
        <w:rPr>
          <w:rFonts w:ascii="Times New Roman" w:hAnsi="Times New Roman" w:cs="Times New Roman"/>
          <w:sz w:val="28"/>
          <w:szCs w:val="28"/>
        </w:rPr>
      </w:pPr>
      <w:r>
        <w:rPr>
          <w:rFonts w:ascii="Times New Roman" w:hAnsi="Times New Roman" w:cs="Times New Roman"/>
          <w:sz w:val="28"/>
          <w:szCs w:val="28"/>
        </w:rPr>
        <w:t>з питань власності та регуляторної</w:t>
      </w:r>
      <w:r>
        <w:rPr>
          <w:rFonts w:ascii="Times New Roman" w:hAnsi="Times New Roman" w:cs="Times New Roman"/>
          <w:sz w:val="28"/>
          <w:szCs w:val="28"/>
        </w:rPr>
        <w:tab/>
      </w:r>
      <w:r>
        <w:rPr>
          <w:rFonts w:ascii="Times New Roman" w:hAnsi="Times New Roman" w:cs="Times New Roman"/>
          <w:sz w:val="28"/>
          <w:szCs w:val="28"/>
        </w:rPr>
        <w:tab/>
        <w:t xml:space="preserve">                   Михайло ПРИСЯЖНЮК</w:t>
      </w:r>
    </w:p>
    <w:p w14:paraId="1FCDF28D" w14:textId="77777777" w:rsidR="000169A8" w:rsidRDefault="000169A8" w:rsidP="000169A8">
      <w:pPr>
        <w:spacing w:after="0"/>
        <w:jc w:val="both"/>
        <w:rPr>
          <w:rFonts w:ascii="Times New Roman" w:hAnsi="Times New Roman" w:cs="Times New Roman"/>
          <w:sz w:val="28"/>
          <w:szCs w:val="28"/>
        </w:rPr>
      </w:pPr>
      <w:r>
        <w:rPr>
          <w:rFonts w:ascii="Times New Roman" w:hAnsi="Times New Roman" w:cs="Times New Roman"/>
          <w:sz w:val="28"/>
          <w:szCs w:val="28"/>
        </w:rPr>
        <w:t>політики</w:t>
      </w:r>
    </w:p>
    <w:p w14:paraId="3ADEDCAC" w14:textId="77777777" w:rsidR="000169A8" w:rsidRDefault="000169A8" w:rsidP="000169A8">
      <w:pPr>
        <w:spacing w:after="0"/>
        <w:jc w:val="both"/>
        <w:rPr>
          <w:rFonts w:ascii="Times New Roman" w:hAnsi="Times New Roman" w:cs="Times New Roman"/>
          <w:sz w:val="28"/>
          <w:szCs w:val="28"/>
        </w:rPr>
      </w:pPr>
    </w:p>
    <w:p w14:paraId="12C476F9" w14:textId="77777777" w:rsidR="000169A8" w:rsidRDefault="000169A8" w:rsidP="000169A8">
      <w:pPr>
        <w:spacing w:after="0"/>
        <w:jc w:val="both"/>
        <w:rPr>
          <w:rFonts w:ascii="Times New Roman" w:hAnsi="Times New Roman" w:cs="Times New Roman"/>
          <w:sz w:val="28"/>
          <w:szCs w:val="28"/>
        </w:rPr>
      </w:pPr>
      <w:r>
        <w:rPr>
          <w:rFonts w:ascii="Times New Roman" w:hAnsi="Times New Roman" w:cs="Times New Roman"/>
          <w:sz w:val="28"/>
          <w:szCs w:val="28"/>
        </w:rPr>
        <w:t>Начальник Управління правового</w:t>
      </w:r>
    </w:p>
    <w:p w14:paraId="1614E2AF" w14:textId="77777777" w:rsidR="000169A8" w:rsidRDefault="000169A8" w:rsidP="000169A8">
      <w:pPr>
        <w:spacing w:after="0"/>
        <w:jc w:val="both"/>
        <w:rPr>
          <w:rFonts w:ascii="Times New Roman" w:hAnsi="Times New Roman" w:cs="Times New Roman"/>
          <w:sz w:val="28"/>
          <w:szCs w:val="28"/>
        </w:rPr>
      </w:pPr>
      <w:r>
        <w:rPr>
          <w:rFonts w:ascii="Times New Roman" w:hAnsi="Times New Roman" w:cs="Times New Roman"/>
          <w:sz w:val="28"/>
          <w:szCs w:val="28"/>
        </w:rPr>
        <w:t xml:space="preserve">забезпечення діяльності Київської                                Валентина </w:t>
      </w:r>
    </w:p>
    <w:p w14:paraId="3A491E34" w14:textId="77777777" w:rsidR="000169A8" w:rsidRPr="00F94688" w:rsidRDefault="000169A8" w:rsidP="000169A8">
      <w:pPr>
        <w:spacing w:after="0"/>
        <w:jc w:val="both"/>
        <w:rPr>
          <w:rFonts w:ascii="Times New Roman" w:hAnsi="Times New Roman" w:cs="Times New Roman"/>
          <w:sz w:val="28"/>
          <w:szCs w:val="28"/>
        </w:rPr>
      </w:pPr>
      <w:r>
        <w:rPr>
          <w:rFonts w:ascii="Times New Roman" w:hAnsi="Times New Roman" w:cs="Times New Roman"/>
          <w:sz w:val="28"/>
          <w:szCs w:val="28"/>
        </w:rPr>
        <w:t>міської ради                                                                     ПОЛОЖИШНИК</w:t>
      </w:r>
    </w:p>
    <w:p w14:paraId="3D1470C6" w14:textId="54373279" w:rsidR="00627605" w:rsidRDefault="00627605" w:rsidP="00627605"/>
    <w:p w14:paraId="26A028E4" w14:textId="77777777" w:rsidR="005377F6" w:rsidRDefault="005377F6" w:rsidP="00627605"/>
    <w:p w14:paraId="46968BF7" w14:textId="77777777" w:rsidR="00C976FE" w:rsidRDefault="00C976FE" w:rsidP="00627605"/>
    <w:p w14:paraId="7D05BF95" w14:textId="77777777" w:rsidR="000169A8" w:rsidRDefault="000169A8" w:rsidP="00627605"/>
    <w:p w14:paraId="18844CD6" w14:textId="77777777" w:rsidR="00C976FE" w:rsidRDefault="00C976FE" w:rsidP="00627605"/>
    <w:p w14:paraId="487C383E" w14:textId="77777777" w:rsidR="000169A8" w:rsidRDefault="000169A8" w:rsidP="00627605"/>
    <w:p w14:paraId="60867DDC" w14:textId="77777777" w:rsidR="000169A8" w:rsidRDefault="000169A8" w:rsidP="00627605"/>
    <w:p w14:paraId="22974ADF" w14:textId="77777777" w:rsidR="000169A8" w:rsidRDefault="000169A8" w:rsidP="00627605"/>
    <w:p w14:paraId="212020B5" w14:textId="77777777" w:rsidR="000169A8" w:rsidRDefault="000169A8" w:rsidP="00627605"/>
    <w:p w14:paraId="68939578" w14:textId="77777777" w:rsidR="000169A8" w:rsidRDefault="000169A8" w:rsidP="00627605"/>
    <w:p w14:paraId="00DA1502" w14:textId="77777777" w:rsidR="000169A8" w:rsidRDefault="000169A8" w:rsidP="00627605"/>
    <w:p w14:paraId="49649D3B" w14:textId="77777777" w:rsidR="000169A8" w:rsidRDefault="000169A8" w:rsidP="00627605"/>
    <w:p w14:paraId="33F0C06B" w14:textId="77777777" w:rsidR="000169A8" w:rsidRDefault="000169A8" w:rsidP="00627605"/>
    <w:p w14:paraId="3612A1F6" w14:textId="77777777" w:rsidR="000169A8" w:rsidRDefault="000169A8" w:rsidP="00627605"/>
    <w:p w14:paraId="03DC3316" w14:textId="77777777" w:rsidR="000169A8" w:rsidRDefault="000169A8" w:rsidP="00627605"/>
    <w:p w14:paraId="31A088DE" w14:textId="77777777" w:rsidR="000169A8" w:rsidRDefault="000169A8" w:rsidP="00627605"/>
    <w:p w14:paraId="76AF7720" w14:textId="77777777" w:rsidR="000169A8" w:rsidRDefault="000169A8" w:rsidP="00627605"/>
    <w:p w14:paraId="4479F598" w14:textId="77777777" w:rsidR="000169A8" w:rsidRDefault="000169A8" w:rsidP="00627605"/>
    <w:p w14:paraId="15CFA283" w14:textId="77777777" w:rsidR="000169A8" w:rsidRDefault="000169A8" w:rsidP="00627605"/>
    <w:p w14:paraId="599A2A58" w14:textId="77777777" w:rsidR="000169A8" w:rsidRDefault="000169A8" w:rsidP="00627605"/>
    <w:p w14:paraId="0A575900" w14:textId="77777777" w:rsidR="000169A8" w:rsidRDefault="000169A8" w:rsidP="00627605"/>
    <w:p w14:paraId="054E9C86" w14:textId="77777777" w:rsidR="000169A8" w:rsidRPr="00C976FE" w:rsidRDefault="000169A8" w:rsidP="000169A8">
      <w:pPr>
        <w:spacing w:after="0" w:line="276" w:lineRule="auto"/>
        <w:ind w:left="6372"/>
        <w:rPr>
          <w:rFonts w:ascii="Times New Roman" w:eastAsia="Calibri" w:hAnsi="Times New Roman" w:cs="Times New Roman"/>
          <w:sz w:val="24"/>
          <w:szCs w:val="24"/>
        </w:rPr>
      </w:pPr>
      <w:r w:rsidRPr="00585623">
        <w:rPr>
          <w:rFonts w:ascii="Times New Roman" w:eastAsia="Calibri" w:hAnsi="Times New Roman" w:cs="Times New Roman"/>
          <w:sz w:val="24"/>
          <w:szCs w:val="24"/>
        </w:rPr>
        <w:lastRenderedPageBreak/>
        <w:t>Додаток</w:t>
      </w:r>
    </w:p>
    <w:p w14:paraId="33D779B4" w14:textId="77777777" w:rsidR="000169A8" w:rsidRPr="00C976FE" w:rsidRDefault="000169A8" w:rsidP="000169A8">
      <w:pPr>
        <w:spacing w:after="0" w:line="276" w:lineRule="auto"/>
        <w:ind w:left="6372"/>
        <w:rPr>
          <w:rFonts w:ascii="Times New Roman" w:eastAsia="Calibri" w:hAnsi="Times New Roman" w:cs="Times New Roman"/>
          <w:sz w:val="24"/>
          <w:szCs w:val="24"/>
        </w:rPr>
      </w:pPr>
      <w:r w:rsidRPr="00C976FE">
        <w:rPr>
          <w:rFonts w:ascii="Times New Roman" w:eastAsia="Calibri" w:hAnsi="Times New Roman" w:cs="Times New Roman"/>
          <w:sz w:val="24"/>
          <w:szCs w:val="24"/>
        </w:rPr>
        <w:t>до рішення Київської міської ради</w:t>
      </w:r>
    </w:p>
    <w:p w14:paraId="6C64AAA1" w14:textId="77777777" w:rsidR="000169A8" w:rsidRPr="00C976FE" w:rsidRDefault="000169A8" w:rsidP="000169A8">
      <w:pPr>
        <w:spacing w:after="200" w:line="276" w:lineRule="auto"/>
        <w:ind w:left="6372"/>
        <w:rPr>
          <w:rFonts w:ascii="Times New Roman" w:eastAsia="Calibri" w:hAnsi="Times New Roman" w:cs="Times New Roman"/>
          <w:sz w:val="24"/>
          <w:szCs w:val="24"/>
        </w:rPr>
      </w:pPr>
      <w:r w:rsidRPr="00C976FE">
        <w:rPr>
          <w:rFonts w:ascii="Times New Roman" w:eastAsia="Calibri" w:hAnsi="Times New Roman" w:cs="Times New Roman"/>
          <w:sz w:val="24"/>
          <w:szCs w:val="24"/>
        </w:rPr>
        <w:t>від ______ №_________</w:t>
      </w:r>
    </w:p>
    <w:p w14:paraId="6CF2E430" w14:textId="77777777" w:rsidR="000169A8" w:rsidRPr="00C976FE" w:rsidRDefault="000169A8" w:rsidP="000169A8">
      <w:pPr>
        <w:spacing w:after="200" w:line="276" w:lineRule="auto"/>
        <w:rPr>
          <w:rFonts w:ascii="Calibri" w:eastAsia="Calibri" w:hAnsi="Calibri" w:cs="Times New Roman"/>
          <w:sz w:val="20"/>
          <w:szCs w:val="20"/>
        </w:rPr>
      </w:pPr>
    </w:p>
    <w:p w14:paraId="3D28EF76" w14:textId="77777777" w:rsidR="000169A8" w:rsidRPr="00C976FE" w:rsidRDefault="000169A8" w:rsidP="000169A8">
      <w:pPr>
        <w:spacing w:after="0"/>
        <w:ind w:firstLine="567"/>
        <w:jc w:val="center"/>
        <w:rPr>
          <w:rFonts w:ascii="Times New Roman" w:eastAsia="Calibri" w:hAnsi="Times New Roman" w:cs="Times New Roman"/>
          <w:sz w:val="26"/>
          <w:szCs w:val="26"/>
        </w:rPr>
      </w:pPr>
      <w:r w:rsidRPr="00C976FE">
        <w:rPr>
          <w:rFonts w:ascii="Times New Roman" w:eastAsia="Calibri" w:hAnsi="Times New Roman" w:cs="Times New Roman"/>
          <w:sz w:val="26"/>
          <w:szCs w:val="26"/>
        </w:rPr>
        <w:t>Нежитлова будівля літ. «Б», загальною площею 31,08 кв. м, за адресою: вулиця Олександра Махова, будинок 6-В у Святошинському районі міста Києва, що належить до комунальної власності територіальної громади міста Києва та закріплена на праві господарського відання за Комунальним підприємством «Керуюча компанія з обслуговування житлового фонду Святошинського району м. Києва», згода на знесення та списання якої надається</w:t>
      </w:r>
    </w:p>
    <w:p w14:paraId="66775C9A" w14:textId="77777777" w:rsidR="000169A8" w:rsidRPr="00C976FE" w:rsidRDefault="000169A8" w:rsidP="000169A8">
      <w:pPr>
        <w:spacing w:after="0"/>
        <w:ind w:firstLine="567"/>
        <w:jc w:val="center"/>
        <w:rPr>
          <w:rFonts w:ascii="Times New Roman" w:eastAsia="Calibri" w:hAnsi="Times New Roman" w:cs="Times New Roman"/>
          <w:sz w:val="26"/>
          <w:szCs w:val="26"/>
        </w:rPr>
      </w:pPr>
    </w:p>
    <w:tbl>
      <w:tblPr>
        <w:tblStyle w:val="1"/>
        <w:tblW w:w="9747" w:type="dxa"/>
        <w:tblLayout w:type="fixed"/>
        <w:tblLook w:val="04A0" w:firstRow="1" w:lastRow="0" w:firstColumn="1" w:lastColumn="0" w:noHBand="0" w:noVBand="1"/>
      </w:tblPr>
      <w:tblGrid>
        <w:gridCol w:w="534"/>
        <w:gridCol w:w="1275"/>
        <w:gridCol w:w="1276"/>
        <w:gridCol w:w="1276"/>
        <w:gridCol w:w="1702"/>
        <w:gridCol w:w="992"/>
        <w:gridCol w:w="993"/>
        <w:gridCol w:w="1699"/>
      </w:tblGrid>
      <w:tr w:rsidR="000169A8" w:rsidRPr="00C976FE" w14:paraId="5F516D35" w14:textId="77777777" w:rsidTr="00182C44">
        <w:trPr>
          <w:trHeight w:val="2117"/>
        </w:trPr>
        <w:tc>
          <w:tcPr>
            <w:tcW w:w="534" w:type="dxa"/>
            <w:vMerge w:val="restart"/>
          </w:tcPr>
          <w:p w14:paraId="0C287EE1"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 п/п</w:t>
            </w:r>
          </w:p>
        </w:tc>
        <w:tc>
          <w:tcPr>
            <w:tcW w:w="1275" w:type="dxa"/>
            <w:vMerge w:val="restart"/>
          </w:tcPr>
          <w:p w14:paraId="089825AE"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Найменування об</w:t>
            </w:r>
            <w:r w:rsidRPr="00C976FE">
              <w:rPr>
                <w:rFonts w:ascii="Times New Roman" w:eastAsia="Calibri" w:hAnsi="Times New Roman" w:cs="Times New Roman"/>
                <w:sz w:val="20"/>
                <w:szCs w:val="20"/>
                <w:lang w:val="ru-RU"/>
              </w:rPr>
              <w:t>’</w:t>
            </w:r>
            <w:proofErr w:type="spellStart"/>
            <w:r w:rsidRPr="00C976FE">
              <w:rPr>
                <w:rFonts w:ascii="Times New Roman" w:eastAsia="Calibri" w:hAnsi="Times New Roman" w:cs="Times New Roman"/>
                <w:sz w:val="20"/>
                <w:szCs w:val="20"/>
              </w:rPr>
              <w:t>єкта</w:t>
            </w:r>
            <w:proofErr w:type="spellEnd"/>
            <w:r w:rsidRPr="00C976FE">
              <w:rPr>
                <w:rFonts w:ascii="Times New Roman" w:eastAsia="Calibri" w:hAnsi="Times New Roman" w:cs="Times New Roman"/>
                <w:sz w:val="20"/>
                <w:szCs w:val="20"/>
              </w:rPr>
              <w:t>, що підлягає знесенню та списанню, адреса його розташування</w:t>
            </w:r>
          </w:p>
        </w:tc>
        <w:tc>
          <w:tcPr>
            <w:tcW w:w="1276" w:type="dxa"/>
            <w:vMerge w:val="restart"/>
          </w:tcPr>
          <w:p w14:paraId="4FEA3091"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Інвентарний номер об</w:t>
            </w:r>
            <w:r w:rsidRPr="00C976FE">
              <w:rPr>
                <w:rFonts w:ascii="Times New Roman" w:eastAsia="Calibri" w:hAnsi="Times New Roman" w:cs="Times New Roman"/>
                <w:sz w:val="20"/>
                <w:szCs w:val="20"/>
                <w:lang w:val="en-US"/>
              </w:rPr>
              <w:t>’</w:t>
            </w:r>
            <w:proofErr w:type="spellStart"/>
            <w:r w:rsidRPr="00C976FE">
              <w:rPr>
                <w:rFonts w:ascii="Times New Roman" w:eastAsia="Calibri" w:hAnsi="Times New Roman" w:cs="Times New Roman"/>
                <w:sz w:val="20"/>
                <w:szCs w:val="20"/>
              </w:rPr>
              <w:t>єкта</w:t>
            </w:r>
            <w:proofErr w:type="spellEnd"/>
          </w:p>
          <w:p w14:paraId="665618E5" w14:textId="77777777" w:rsidR="000169A8" w:rsidRPr="00C976FE" w:rsidRDefault="000169A8" w:rsidP="00182C44">
            <w:pPr>
              <w:jc w:val="center"/>
              <w:rPr>
                <w:rFonts w:ascii="Times New Roman" w:eastAsia="Calibri" w:hAnsi="Times New Roman" w:cs="Times New Roman"/>
                <w:sz w:val="20"/>
                <w:szCs w:val="20"/>
              </w:rPr>
            </w:pPr>
          </w:p>
        </w:tc>
        <w:tc>
          <w:tcPr>
            <w:tcW w:w="1276" w:type="dxa"/>
            <w:vMerge w:val="restart"/>
          </w:tcPr>
          <w:p w14:paraId="1005EA74"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Рік введення в експлуатацію</w:t>
            </w:r>
          </w:p>
        </w:tc>
        <w:tc>
          <w:tcPr>
            <w:tcW w:w="1702" w:type="dxa"/>
            <w:vMerge w:val="restart"/>
          </w:tcPr>
          <w:p w14:paraId="4E000EC6"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Площа</w:t>
            </w:r>
          </w:p>
          <w:p w14:paraId="7343A954"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кв. м.</w:t>
            </w:r>
          </w:p>
        </w:tc>
        <w:tc>
          <w:tcPr>
            <w:tcW w:w="992" w:type="dxa"/>
            <w:vMerge w:val="restart"/>
          </w:tcPr>
          <w:p w14:paraId="05C3EED6"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Первісна (переоцінена) вартість (грн.)</w:t>
            </w:r>
          </w:p>
        </w:tc>
        <w:tc>
          <w:tcPr>
            <w:tcW w:w="993" w:type="dxa"/>
            <w:vMerge w:val="restart"/>
          </w:tcPr>
          <w:p w14:paraId="48AE29D6"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Сума нарахованого зносу (грн.)</w:t>
            </w:r>
          </w:p>
        </w:tc>
        <w:tc>
          <w:tcPr>
            <w:tcW w:w="1699" w:type="dxa"/>
            <w:vMerge w:val="restart"/>
          </w:tcPr>
          <w:p w14:paraId="5C87C305"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Балансова (залишкова) вартість (грн.)</w:t>
            </w:r>
          </w:p>
        </w:tc>
      </w:tr>
      <w:tr w:rsidR="000169A8" w:rsidRPr="00C976FE" w14:paraId="66231027" w14:textId="77777777" w:rsidTr="00182C44">
        <w:trPr>
          <w:cantSplit/>
          <w:trHeight w:val="230"/>
        </w:trPr>
        <w:tc>
          <w:tcPr>
            <w:tcW w:w="534" w:type="dxa"/>
            <w:vMerge/>
          </w:tcPr>
          <w:p w14:paraId="51D774A7" w14:textId="77777777" w:rsidR="000169A8" w:rsidRPr="00C976FE" w:rsidRDefault="000169A8" w:rsidP="00182C44">
            <w:pPr>
              <w:rPr>
                <w:rFonts w:ascii="Times New Roman" w:eastAsia="Calibri" w:hAnsi="Times New Roman" w:cs="Times New Roman"/>
                <w:sz w:val="20"/>
                <w:szCs w:val="20"/>
              </w:rPr>
            </w:pPr>
          </w:p>
        </w:tc>
        <w:tc>
          <w:tcPr>
            <w:tcW w:w="1275" w:type="dxa"/>
            <w:vMerge/>
          </w:tcPr>
          <w:p w14:paraId="51A301CF" w14:textId="77777777" w:rsidR="000169A8" w:rsidRPr="00C976FE" w:rsidRDefault="000169A8" w:rsidP="00182C44">
            <w:pPr>
              <w:rPr>
                <w:rFonts w:ascii="Times New Roman" w:eastAsia="Calibri" w:hAnsi="Times New Roman" w:cs="Times New Roman"/>
                <w:sz w:val="20"/>
                <w:szCs w:val="20"/>
              </w:rPr>
            </w:pPr>
          </w:p>
        </w:tc>
        <w:tc>
          <w:tcPr>
            <w:tcW w:w="1276" w:type="dxa"/>
            <w:vMerge/>
          </w:tcPr>
          <w:p w14:paraId="7589458D" w14:textId="77777777" w:rsidR="000169A8" w:rsidRPr="00C976FE" w:rsidRDefault="000169A8" w:rsidP="00182C44">
            <w:pPr>
              <w:rPr>
                <w:rFonts w:ascii="Times New Roman" w:eastAsia="Calibri" w:hAnsi="Times New Roman" w:cs="Times New Roman"/>
                <w:sz w:val="20"/>
                <w:szCs w:val="20"/>
              </w:rPr>
            </w:pPr>
          </w:p>
        </w:tc>
        <w:tc>
          <w:tcPr>
            <w:tcW w:w="1276" w:type="dxa"/>
            <w:vMerge/>
          </w:tcPr>
          <w:p w14:paraId="2E3E2CE2" w14:textId="77777777" w:rsidR="000169A8" w:rsidRPr="00C976FE" w:rsidRDefault="000169A8" w:rsidP="00182C44">
            <w:pPr>
              <w:rPr>
                <w:rFonts w:ascii="Times New Roman" w:eastAsia="Calibri" w:hAnsi="Times New Roman" w:cs="Times New Roman"/>
                <w:sz w:val="20"/>
                <w:szCs w:val="20"/>
              </w:rPr>
            </w:pPr>
          </w:p>
        </w:tc>
        <w:tc>
          <w:tcPr>
            <w:tcW w:w="1702" w:type="dxa"/>
            <w:vMerge/>
          </w:tcPr>
          <w:p w14:paraId="224C9AEB" w14:textId="77777777" w:rsidR="000169A8" w:rsidRPr="00C976FE" w:rsidRDefault="000169A8" w:rsidP="00182C44">
            <w:pPr>
              <w:rPr>
                <w:rFonts w:ascii="Times New Roman" w:eastAsia="Calibri" w:hAnsi="Times New Roman" w:cs="Times New Roman"/>
                <w:sz w:val="20"/>
                <w:szCs w:val="20"/>
              </w:rPr>
            </w:pPr>
          </w:p>
        </w:tc>
        <w:tc>
          <w:tcPr>
            <w:tcW w:w="992" w:type="dxa"/>
            <w:vMerge/>
          </w:tcPr>
          <w:p w14:paraId="6FDFE16A" w14:textId="77777777" w:rsidR="000169A8" w:rsidRPr="00C976FE" w:rsidRDefault="000169A8" w:rsidP="00182C44">
            <w:pPr>
              <w:rPr>
                <w:rFonts w:ascii="Times New Roman" w:eastAsia="Calibri" w:hAnsi="Times New Roman" w:cs="Times New Roman"/>
                <w:sz w:val="20"/>
                <w:szCs w:val="20"/>
              </w:rPr>
            </w:pPr>
          </w:p>
        </w:tc>
        <w:tc>
          <w:tcPr>
            <w:tcW w:w="993" w:type="dxa"/>
            <w:vMerge/>
          </w:tcPr>
          <w:p w14:paraId="7AD79A9D" w14:textId="77777777" w:rsidR="000169A8" w:rsidRPr="00C976FE" w:rsidRDefault="000169A8" w:rsidP="00182C44">
            <w:pPr>
              <w:rPr>
                <w:rFonts w:ascii="Times New Roman" w:eastAsia="Calibri" w:hAnsi="Times New Roman" w:cs="Times New Roman"/>
                <w:sz w:val="20"/>
                <w:szCs w:val="20"/>
              </w:rPr>
            </w:pPr>
          </w:p>
        </w:tc>
        <w:tc>
          <w:tcPr>
            <w:tcW w:w="1699" w:type="dxa"/>
            <w:vMerge/>
          </w:tcPr>
          <w:p w14:paraId="3C5363A9" w14:textId="77777777" w:rsidR="000169A8" w:rsidRPr="00C976FE" w:rsidRDefault="000169A8" w:rsidP="00182C44">
            <w:pPr>
              <w:rPr>
                <w:rFonts w:ascii="Times New Roman" w:eastAsia="Calibri" w:hAnsi="Times New Roman" w:cs="Times New Roman"/>
                <w:sz w:val="20"/>
                <w:szCs w:val="20"/>
              </w:rPr>
            </w:pPr>
          </w:p>
        </w:tc>
      </w:tr>
      <w:tr w:rsidR="000169A8" w:rsidRPr="00C976FE" w14:paraId="70151503" w14:textId="77777777" w:rsidTr="00182C44">
        <w:trPr>
          <w:cantSplit/>
          <w:trHeight w:val="1134"/>
        </w:trPr>
        <w:tc>
          <w:tcPr>
            <w:tcW w:w="534" w:type="dxa"/>
          </w:tcPr>
          <w:p w14:paraId="6A2F8620" w14:textId="77777777" w:rsidR="000169A8" w:rsidRPr="00C976FE" w:rsidRDefault="000169A8" w:rsidP="00182C44">
            <w:pPr>
              <w:rPr>
                <w:rFonts w:ascii="Times New Roman" w:eastAsia="Calibri" w:hAnsi="Times New Roman" w:cs="Times New Roman"/>
                <w:sz w:val="20"/>
                <w:szCs w:val="20"/>
              </w:rPr>
            </w:pPr>
            <w:r w:rsidRPr="00C976FE">
              <w:rPr>
                <w:rFonts w:ascii="Times New Roman" w:eastAsia="Calibri" w:hAnsi="Times New Roman" w:cs="Times New Roman"/>
                <w:sz w:val="20"/>
                <w:szCs w:val="20"/>
              </w:rPr>
              <w:t>1</w:t>
            </w:r>
          </w:p>
        </w:tc>
        <w:tc>
          <w:tcPr>
            <w:tcW w:w="1275" w:type="dxa"/>
          </w:tcPr>
          <w:p w14:paraId="3C397149" w14:textId="77777777" w:rsidR="000169A8" w:rsidRPr="00C976FE" w:rsidRDefault="000169A8" w:rsidP="00182C44">
            <w:pPr>
              <w:rPr>
                <w:rFonts w:ascii="Times New Roman" w:eastAsia="Calibri" w:hAnsi="Times New Roman" w:cs="Times New Roman"/>
                <w:sz w:val="20"/>
                <w:szCs w:val="20"/>
              </w:rPr>
            </w:pPr>
            <w:r w:rsidRPr="00C976FE">
              <w:rPr>
                <w:rFonts w:ascii="Times New Roman" w:eastAsia="Calibri" w:hAnsi="Times New Roman" w:cs="Times New Roman"/>
                <w:sz w:val="20"/>
                <w:szCs w:val="20"/>
              </w:rPr>
              <w:t>Нежитлова будівля  вул. Олександра Махова, 6-В літ. «Б»</w:t>
            </w:r>
          </w:p>
        </w:tc>
        <w:tc>
          <w:tcPr>
            <w:tcW w:w="1276" w:type="dxa"/>
          </w:tcPr>
          <w:p w14:paraId="02BBDA6F" w14:textId="77777777" w:rsidR="000169A8" w:rsidRPr="00C976FE" w:rsidRDefault="000169A8" w:rsidP="00182C44">
            <w:pPr>
              <w:rPr>
                <w:rFonts w:ascii="Times New Roman" w:eastAsia="Calibri" w:hAnsi="Times New Roman" w:cs="Times New Roman"/>
                <w:sz w:val="20"/>
                <w:szCs w:val="20"/>
              </w:rPr>
            </w:pPr>
            <w:r w:rsidRPr="00C976FE">
              <w:rPr>
                <w:rFonts w:ascii="Times New Roman" w:eastAsia="Calibri" w:hAnsi="Times New Roman" w:cs="Times New Roman"/>
                <w:sz w:val="20"/>
                <w:szCs w:val="20"/>
              </w:rPr>
              <w:t>00106</w:t>
            </w:r>
          </w:p>
        </w:tc>
        <w:tc>
          <w:tcPr>
            <w:tcW w:w="1276" w:type="dxa"/>
          </w:tcPr>
          <w:p w14:paraId="7BB790CA" w14:textId="77777777" w:rsidR="000169A8" w:rsidRPr="00C976FE" w:rsidRDefault="000169A8" w:rsidP="00182C44">
            <w:pPr>
              <w:rPr>
                <w:rFonts w:ascii="Times New Roman" w:eastAsia="Calibri" w:hAnsi="Times New Roman" w:cs="Times New Roman"/>
                <w:sz w:val="20"/>
                <w:szCs w:val="20"/>
              </w:rPr>
            </w:pPr>
            <w:r w:rsidRPr="00C976FE">
              <w:rPr>
                <w:rFonts w:ascii="Times New Roman" w:eastAsia="Calibri" w:hAnsi="Times New Roman" w:cs="Times New Roman"/>
                <w:sz w:val="20"/>
                <w:szCs w:val="20"/>
              </w:rPr>
              <w:t>1981</w:t>
            </w:r>
          </w:p>
        </w:tc>
        <w:tc>
          <w:tcPr>
            <w:tcW w:w="1702" w:type="dxa"/>
          </w:tcPr>
          <w:p w14:paraId="4C3A85A1"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31,08</w:t>
            </w:r>
          </w:p>
        </w:tc>
        <w:tc>
          <w:tcPr>
            <w:tcW w:w="992" w:type="dxa"/>
          </w:tcPr>
          <w:p w14:paraId="7C253FC9"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1956,64</w:t>
            </w:r>
          </w:p>
        </w:tc>
        <w:tc>
          <w:tcPr>
            <w:tcW w:w="993" w:type="dxa"/>
          </w:tcPr>
          <w:p w14:paraId="3C0CFB1B"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1956,64</w:t>
            </w:r>
          </w:p>
        </w:tc>
        <w:tc>
          <w:tcPr>
            <w:tcW w:w="1699" w:type="dxa"/>
          </w:tcPr>
          <w:p w14:paraId="590A02AA" w14:textId="77777777" w:rsidR="000169A8" w:rsidRPr="00C976FE" w:rsidRDefault="000169A8" w:rsidP="00182C44">
            <w:pPr>
              <w:jc w:val="center"/>
              <w:rPr>
                <w:rFonts w:ascii="Times New Roman" w:eastAsia="Calibri" w:hAnsi="Times New Roman" w:cs="Times New Roman"/>
                <w:sz w:val="20"/>
                <w:szCs w:val="20"/>
              </w:rPr>
            </w:pPr>
            <w:r w:rsidRPr="00C976FE">
              <w:rPr>
                <w:rFonts w:ascii="Times New Roman" w:eastAsia="Calibri" w:hAnsi="Times New Roman" w:cs="Times New Roman"/>
                <w:sz w:val="20"/>
                <w:szCs w:val="20"/>
              </w:rPr>
              <w:t>0,00</w:t>
            </w:r>
          </w:p>
        </w:tc>
      </w:tr>
    </w:tbl>
    <w:p w14:paraId="73D40B73" w14:textId="77777777" w:rsidR="000169A8" w:rsidRPr="00C976FE" w:rsidRDefault="000169A8" w:rsidP="000169A8">
      <w:pPr>
        <w:spacing w:after="0"/>
        <w:ind w:firstLine="567"/>
        <w:jc w:val="center"/>
        <w:rPr>
          <w:rFonts w:ascii="Times New Roman" w:eastAsia="Calibri" w:hAnsi="Times New Roman" w:cs="Times New Roman"/>
          <w:sz w:val="28"/>
          <w:szCs w:val="28"/>
        </w:rPr>
      </w:pPr>
    </w:p>
    <w:p w14:paraId="28C82241" w14:textId="77777777" w:rsidR="000169A8" w:rsidRPr="00C976FE" w:rsidRDefault="000169A8" w:rsidP="000169A8">
      <w:pPr>
        <w:spacing w:after="0"/>
        <w:ind w:firstLine="567"/>
        <w:jc w:val="center"/>
        <w:rPr>
          <w:rFonts w:ascii="Times New Roman" w:eastAsia="Calibri" w:hAnsi="Times New Roman" w:cs="Times New Roman"/>
          <w:sz w:val="28"/>
          <w:szCs w:val="28"/>
        </w:rPr>
      </w:pPr>
    </w:p>
    <w:p w14:paraId="20D6EB9C" w14:textId="77777777" w:rsidR="000169A8" w:rsidRPr="00C976FE" w:rsidRDefault="000169A8" w:rsidP="000169A8">
      <w:pPr>
        <w:spacing w:after="200" w:line="276" w:lineRule="auto"/>
        <w:rPr>
          <w:rFonts w:ascii="Times New Roman" w:eastAsia="Calibri" w:hAnsi="Times New Roman" w:cs="Times New Roman"/>
          <w:sz w:val="28"/>
          <w:szCs w:val="28"/>
        </w:rPr>
      </w:pPr>
      <w:r w:rsidRPr="00C976FE">
        <w:rPr>
          <w:rFonts w:ascii="Times New Roman" w:eastAsia="Calibri" w:hAnsi="Times New Roman" w:cs="Times New Roman"/>
          <w:sz w:val="28"/>
          <w:szCs w:val="28"/>
        </w:rPr>
        <w:t>Київський міський голова                                                           Віталій КЛИЧКО</w:t>
      </w:r>
    </w:p>
    <w:p w14:paraId="6373DB51" w14:textId="77777777" w:rsidR="000169A8" w:rsidRDefault="000169A8" w:rsidP="00860BD6">
      <w:pPr>
        <w:spacing w:before="240" w:after="0"/>
        <w:jc w:val="both"/>
        <w:rPr>
          <w:rFonts w:ascii="Times New Roman" w:hAnsi="Times New Roman" w:cs="Times New Roman"/>
          <w:b/>
          <w:sz w:val="28"/>
          <w:szCs w:val="28"/>
        </w:rPr>
      </w:pPr>
    </w:p>
    <w:p w14:paraId="6EB18E6F" w14:textId="77777777" w:rsidR="000169A8" w:rsidRDefault="000169A8" w:rsidP="00860BD6">
      <w:pPr>
        <w:spacing w:before="240" w:after="0"/>
        <w:jc w:val="both"/>
        <w:rPr>
          <w:rFonts w:ascii="Times New Roman" w:hAnsi="Times New Roman" w:cs="Times New Roman"/>
          <w:b/>
          <w:sz w:val="28"/>
          <w:szCs w:val="28"/>
        </w:rPr>
      </w:pPr>
    </w:p>
    <w:p w14:paraId="2CB23AA0" w14:textId="77777777" w:rsidR="000169A8" w:rsidRDefault="000169A8" w:rsidP="00860BD6">
      <w:pPr>
        <w:spacing w:before="240" w:after="0"/>
        <w:jc w:val="both"/>
        <w:rPr>
          <w:rFonts w:ascii="Times New Roman" w:hAnsi="Times New Roman" w:cs="Times New Roman"/>
          <w:b/>
          <w:sz w:val="28"/>
          <w:szCs w:val="28"/>
        </w:rPr>
      </w:pPr>
    </w:p>
    <w:p w14:paraId="4C7FE12B" w14:textId="77777777" w:rsidR="000169A8" w:rsidRDefault="000169A8" w:rsidP="00860BD6">
      <w:pPr>
        <w:spacing w:before="240" w:after="0"/>
        <w:jc w:val="both"/>
        <w:rPr>
          <w:rFonts w:ascii="Times New Roman" w:hAnsi="Times New Roman" w:cs="Times New Roman"/>
          <w:b/>
          <w:sz w:val="28"/>
          <w:szCs w:val="28"/>
        </w:rPr>
      </w:pPr>
    </w:p>
    <w:p w14:paraId="60EE0EAD" w14:textId="77777777" w:rsidR="000169A8" w:rsidRDefault="000169A8" w:rsidP="00860BD6">
      <w:pPr>
        <w:spacing w:before="240" w:after="0"/>
        <w:jc w:val="both"/>
        <w:rPr>
          <w:rFonts w:ascii="Times New Roman" w:hAnsi="Times New Roman" w:cs="Times New Roman"/>
          <w:b/>
          <w:sz w:val="28"/>
          <w:szCs w:val="28"/>
        </w:rPr>
      </w:pPr>
    </w:p>
    <w:p w14:paraId="27B5FDCF" w14:textId="77777777" w:rsidR="000169A8" w:rsidRDefault="000169A8" w:rsidP="00860BD6">
      <w:pPr>
        <w:spacing w:before="240" w:after="0"/>
        <w:jc w:val="both"/>
        <w:rPr>
          <w:rFonts w:ascii="Times New Roman" w:hAnsi="Times New Roman" w:cs="Times New Roman"/>
          <w:b/>
          <w:sz w:val="28"/>
          <w:szCs w:val="28"/>
        </w:rPr>
      </w:pPr>
    </w:p>
    <w:p w14:paraId="0BD6A473" w14:textId="77777777" w:rsidR="000169A8" w:rsidRDefault="000169A8" w:rsidP="00860BD6">
      <w:pPr>
        <w:spacing w:before="240" w:after="0"/>
        <w:jc w:val="both"/>
        <w:rPr>
          <w:rFonts w:ascii="Times New Roman" w:hAnsi="Times New Roman" w:cs="Times New Roman"/>
          <w:b/>
          <w:sz w:val="28"/>
          <w:szCs w:val="28"/>
        </w:rPr>
      </w:pPr>
    </w:p>
    <w:p w14:paraId="07DCE3BD" w14:textId="77777777" w:rsidR="000169A8" w:rsidRDefault="000169A8" w:rsidP="00627605">
      <w:pPr>
        <w:rPr>
          <w:rFonts w:ascii="Times New Roman" w:hAnsi="Times New Roman" w:cs="Times New Roman"/>
          <w:b/>
          <w:sz w:val="28"/>
          <w:szCs w:val="28"/>
        </w:rPr>
      </w:pPr>
    </w:p>
    <w:p w14:paraId="7913FEBD" w14:textId="77777777" w:rsidR="005C30EE" w:rsidRDefault="005C30EE" w:rsidP="00CB63ED">
      <w:pPr>
        <w:rPr>
          <w:rFonts w:ascii="Times New Roman" w:hAnsi="Times New Roman" w:cs="Times New Roman"/>
          <w:b/>
          <w:i/>
          <w:sz w:val="32"/>
          <w:szCs w:val="32"/>
        </w:rPr>
      </w:pPr>
    </w:p>
    <w:p w14:paraId="4B772712" w14:textId="2102C0A6" w:rsidR="00627605" w:rsidRPr="003F0220" w:rsidRDefault="00627605" w:rsidP="003F0220">
      <w:pPr>
        <w:jc w:val="center"/>
        <w:rPr>
          <w:rFonts w:ascii="Times New Roman" w:hAnsi="Times New Roman" w:cs="Times New Roman"/>
          <w:b/>
          <w:i/>
          <w:sz w:val="32"/>
          <w:szCs w:val="32"/>
        </w:rPr>
      </w:pPr>
      <w:r w:rsidRPr="003F0220">
        <w:rPr>
          <w:rFonts w:ascii="Times New Roman" w:hAnsi="Times New Roman" w:cs="Times New Roman"/>
          <w:b/>
          <w:i/>
          <w:sz w:val="32"/>
          <w:szCs w:val="32"/>
        </w:rPr>
        <w:lastRenderedPageBreak/>
        <w:t>Пояснювальна записка</w:t>
      </w:r>
    </w:p>
    <w:p w14:paraId="3522B49C" w14:textId="053FF349" w:rsidR="00627605" w:rsidRPr="00B609E4" w:rsidRDefault="00627605" w:rsidP="00627605">
      <w:pPr>
        <w:spacing w:line="240" w:lineRule="auto"/>
        <w:jc w:val="both"/>
        <w:rPr>
          <w:rFonts w:ascii="Times New Roman" w:hAnsi="Times New Roman" w:cs="Times New Roman"/>
          <w:sz w:val="28"/>
          <w:szCs w:val="28"/>
        </w:rPr>
      </w:pPr>
      <w:r w:rsidRPr="00627605">
        <w:rPr>
          <w:rFonts w:ascii="Times New Roman" w:hAnsi="Times New Roman" w:cs="Times New Roman"/>
          <w:sz w:val="28"/>
          <w:szCs w:val="28"/>
        </w:rPr>
        <w:t>до про</w:t>
      </w:r>
      <w:r w:rsidR="003F0220">
        <w:rPr>
          <w:rFonts w:ascii="Times New Roman" w:hAnsi="Times New Roman" w:cs="Times New Roman"/>
          <w:sz w:val="28"/>
          <w:szCs w:val="28"/>
        </w:rPr>
        <w:t>є</w:t>
      </w:r>
      <w:r w:rsidRPr="00627605">
        <w:rPr>
          <w:rFonts w:ascii="Times New Roman" w:hAnsi="Times New Roman" w:cs="Times New Roman"/>
          <w:sz w:val="28"/>
          <w:szCs w:val="28"/>
        </w:rPr>
        <w:t xml:space="preserve">кту рішення Київської міської ради «Про надання згоди Комунальному підприємству «Керуюча компанія з обслуговування житлового фонду Святошинського району міста Києва» на </w:t>
      </w:r>
      <w:r w:rsidR="00D65062">
        <w:rPr>
          <w:rFonts w:ascii="Times New Roman" w:hAnsi="Times New Roman" w:cs="Times New Roman"/>
          <w:sz w:val="28"/>
          <w:szCs w:val="28"/>
        </w:rPr>
        <w:t xml:space="preserve">знесення та </w:t>
      </w:r>
      <w:r w:rsidRPr="00627605">
        <w:rPr>
          <w:rFonts w:ascii="Times New Roman" w:hAnsi="Times New Roman" w:cs="Times New Roman"/>
          <w:sz w:val="28"/>
          <w:szCs w:val="28"/>
        </w:rPr>
        <w:t xml:space="preserve">списання нежитлової будівлі літ. </w:t>
      </w:r>
      <w:r>
        <w:rPr>
          <w:rFonts w:ascii="Times New Roman" w:hAnsi="Times New Roman" w:cs="Times New Roman"/>
          <w:sz w:val="28"/>
          <w:szCs w:val="28"/>
        </w:rPr>
        <w:t>«Б</w:t>
      </w:r>
      <w:r w:rsidRPr="00B609E4">
        <w:rPr>
          <w:rFonts w:ascii="Times New Roman" w:hAnsi="Times New Roman" w:cs="Times New Roman"/>
          <w:sz w:val="28"/>
          <w:szCs w:val="28"/>
        </w:rPr>
        <w:t xml:space="preserve">» за адресою: вулиця  </w:t>
      </w:r>
      <w:r>
        <w:rPr>
          <w:rFonts w:ascii="Times New Roman" w:hAnsi="Times New Roman" w:cs="Times New Roman"/>
          <w:sz w:val="28"/>
          <w:szCs w:val="28"/>
        </w:rPr>
        <w:t>Олександра Махова</w:t>
      </w:r>
      <w:r w:rsidRPr="00B609E4">
        <w:rPr>
          <w:rFonts w:ascii="Times New Roman" w:hAnsi="Times New Roman" w:cs="Times New Roman"/>
          <w:sz w:val="28"/>
          <w:szCs w:val="28"/>
        </w:rPr>
        <w:t xml:space="preserve">, будинок </w:t>
      </w:r>
      <w:r>
        <w:rPr>
          <w:rFonts w:ascii="Times New Roman" w:hAnsi="Times New Roman" w:cs="Times New Roman"/>
          <w:sz w:val="28"/>
          <w:szCs w:val="28"/>
        </w:rPr>
        <w:t>6-В</w:t>
      </w:r>
      <w:r w:rsidRPr="00B609E4">
        <w:rPr>
          <w:rFonts w:ascii="Times New Roman" w:hAnsi="Times New Roman" w:cs="Times New Roman"/>
          <w:sz w:val="28"/>
          <w:szCs w:val="28"/>
        </w:rPr>
        <w:t xml:space="preserve"> у </w:t>
      </w:r>
      <w:r>
        <w:rPr>
          <w:rFonts w:ascii="Times New Roman" w:hAnsi="Times New Roman" w:cs="Times New Roman"/>
          <w:sz w:val="28"/>
          <w:szCs w:val="28"/>
        </w:rPr>
        <w:t>Святошинському</w:t>
      </w:r>
      <w:r w:rsidR="00AB7A16">
        <w:rPr>
          <w:rFonts w:ascii="Times New Roman" w:hAnsi="Times New Roman" w:cs="Times New Roman"/>
          <w:sz w:val="28"/>
          <w:szCs w:val="28"/>
        </w:rPr>
        <w:t xml:space="preserve"> районі міста Києва.</w:t>
      </w:r>
    </w:p>
    <w:p w14:paraId="0F778856" w14:textId="50FA2135" w:rsidR="00627605" w:rsidRPr="00B36C80" w:rsidRDefault="00B36C80" w:rsidP="00627605">
      <w:pPr>
        <w:pStyle w:val="a5"/>
        <w:numPr>
          <w:ilvl w:val="0"/>
          <w:numId w:val="4"/>
        </w:numPr>
        <w:spacing w:after="0" w:line="240" w:lineRule="auto"/>
        <w:jc w:val="both"/>
        <w:rPr>
          <w:rFonts w:ascii="Times New Roman" w:hAnsi="Times New Roman" w:cs="Times New Roman"/>
          <w:b/>
          <w:sz w:val="28"/>
          <w:szCs w:val="28"/>
        </w:rPr>
      </w:pPr>
      <w:r w:rsidRPr="00B36C80">
        <w:rPr>
          <w:rFonts w:ascii="Times New Roman" w:hAnsi="Times New Roman" w:cs="Times New Roman"/>
          <w:b/>
          <w:sz w:val="28"/>
          <w:szCs w:val="28"/>
        </w:rPr>
        <w:t>Обґрунтування</w:t>
      </w:r>
      <w:r w:rsidR="00627605" w:rsidRPr="00B36C80">
        <w:rPr>
          <w:rFonts w:ascii="Times New Roman" w:hAnsi="Times New Roman" w:cs="Times New Roman"/>
          <w:b/>
          <w:sz w:val="28"/>
          <w:szCs w:val="28"/>
        </w:rPr>
        <w:t xml:space="preserve"> необхідності прийняття рішення</w:t>
      </w:r>
    </w:p>
    <w:p w14:paraId="151DAC7D" w14:textId="336C00C9" w:rsidR="00AB7A16" w:rsidRPr="00585623" w:rsidRDefault="00AB7A16" w:rsidP="00AB7A16">
      <w:pPr>
        <w:spacing w:after="0" w:line="240" w:lineRule="auto"/>
        <w:ind w:firstLine="567"/>
        <w:jc w:val="both"/>
        <w:rPr>
          <w:rFonts w:ascii="Times New Roman" w:hAnsi="Times New Roman" w:cs="Times New Roman"/>
          <w:sz w:val="28"/>
          <w:szCs w:val="28"/>
        </w:rPr>
      </w:pPr>
      <w:r w:rsidRPr="00585623">
        <w:rPr>
          <w:rFonts w:ascii="Times New Roman" w:hAnsi="Times New Roman" w:cs="Times New Roman"/>
          <w:sz w:val="28"/>
          <w:szCs w:val="28"/>
        </w:rPr>
        <w:t>До депутата Київської міської ради, Голови постійної комісії Київської міської ради з питань підприємництва, промисловості та міського благоустрою Вагана То</w:t>
      </w:r>
      <w:r w:rsidR="00A80DCD" w:rsidRPr="00585623">
        <w:rPr>
          <w:rFonts w:ascii="Times New Roman" w:hAnsi="Times New Roman" w:cs="Times New Roman"/>
          <w:sz w:val="28"/>
          <w:szCs w:val="28"/>
        </w:rPr>
        <w:t>в</w:t>
      </w:r>
      <w:r w:rsidRPr="00585623">
        <w:rPr>
          <w:rFonts w:ascii="Times New Roman" w:hAnsi="Times New Roman" w:cs="Times New Roman"/>
          <w:sz w:val="28"/>
          <w:szCs w:val="28"/>
        </w:rPr>
        <w:t>масяна надійшов лист комунального підприємства «Керуюча компанія з обслуговування житлового фонду Святошинського району м. Києва» від 29.01.2025 № 107/56-493 з проханням ініціювати прийняття Київською міською радою рішення про списання шляхом ліквідації нежитлової будівлі літ. «Б» за адресою: вулиця  Олександра Махова, будинок 6-В у Святошинському районі міста Києва».</w:t>
      </w:r>
    </w:p>
    <w:p w14:paraId="5E016E56" w14:textId="6FEB1B7F" w:rsidR="004E5474" w:rsidRPr="00585623" w:rsidRDefault="004E5474" w:rsidP="009B6E72">
      <w:pPr>
        <w:spacing w:after="0" w:line="240" w:lineRule="auto"/>
        <w:ind w:left="708"/>
        <w:jc w:val="both"/>
        <w:rPr>
          <w:rFonts w:ascii="Times New Roman" w:hAnsi="Times New Roman" w:cs="Times New Roman"/>
          <w:sz w:val="28"/>
          <w:szCs w:val="28"/>
        </w:rPr>
      </w:pPr>
      <w:r w:rsidRPr="00585623">
        <w:rPr>
          <w:rFonts w:ascii="Times New Roman" w:hAnsi="Times New Roman" w:cs="Times New Roman"/>
          <w:sz w:val="28"/>
          <w:szCs w:val="28"/>
        </w:rPr>
        <w:t>Розпорядженням виконавчого органу Київської міської ради</w:t>
      </w:r>
    </w:p>
    <w:p w14:paraId="2D626971" w14:textId="0487305F" w:rsidR="009B6E72" w:rsidRPr="00585623" w:rsidRDefault="004E5474" w:rsidP="009B6E72">
      <w:pPr>
        <w:spacing w:after="0" w:line="240" w:lineRule="auto"/>
        <w:jc w:val="both"/>
        <w:rPr>
          <w:rFonts w:ascii="Times New Roman" w:hAnsi="Times New Roman" w:cs="Times New Roman"/>
          <w:sz w:val="28"/>
          <w:szCs w:val="28"/>
        </w:rPr>
      </w:pPr>
      <w:r w:rsidRPr="00585623">
        <w:rPr>
          <w:rFonts w:ascii="Times New Roman" w:hAnsi="Times New Roman" w:cs="Times New Roman"/>
          <w:sz w:val="28"/>
          <w:szCs w:val="28"/>
        </w:rPr>
        <w:t>(Київської міської державної адміністрації) від 10.12.2010 № 1112</w:t>
      </w:r>
      <w:r w:rsidR="00E5036C" w:rsidRPr="00585623">
        <w:rPr>
          <w:rFonts w:ascii="Times New Roman" w:hAnsi="Times New Roman" w:cs="Times New Roman"/>
          <w:sz w:val="28"/>
          <w:szCs w:val="28"/>
        </w:rPr>
        <w:t xml:space="preserve"> «</w:t>
      </w:r>
      <w:r w:rsidRPr="00585623">
        <w:rPr>
          <w:rFonts w:ascii="Times New Roman" w:hAnsi="Times New Roman" w:cs="Times New Roman"/>
          <w:sz w:val="28"/>
          <w:szCs w:val="28"/>
        </w:rPr>
        <w:t>Про питання організації управління районами в місті Києві</w:t>
      </w:r>
      <w:r w:rsidR="00E5036C" w:rsidRPr="00585623">
        <w:rPr>
          <w:rFonts w:ascii="Times New Roman" w:hAnsi="Times New Roman" w:cs="Times New Roman"/>
          <w:sz w:val="28"/>
          <w:szCs w:val="28"/>
        </w:rPr>
        <w:t>»</w:t>
      </w:r>
      <w:r w:rsidR="009B6E72" w:rsidRPr="00585623">
        <w:rPr>
          <w:rFonts w:ascii="Times New Roman" w:hAnsi="Times New Roman" w:cs="Times New Roman"/>
          <w:sz w:val="28"/>
          <w:szCs w:val="28"/>
        </w:rPr>
        <w:t xml:space="preserve"> нежитлова будівля за адресою: вул. Олександра Махова, 6-В, літ. «Б» віднесена до сфери управління Святошинської районної в місті Києві державної адміністрації</w:t>
      </w:r>
      <w:r w:rsidR="001019C7" w:rsidRPr="00585623">
        <w:rPr>
          <w:rFonts w:ascii="Times New Roman" w:hAnsi="Times New Roman" w:cs="Times New Roman"/>
          <w:sz w:val="28"/>
          <w:szCs w:val="28"/>
        </w:rPr>
        <w:t>.</w:t>
      </w:r>
    </w:p>
    <w:p w14:paraId="1F6F1BB8" w14:textId="0BDED965" w:rsidR="001019C7" w:rsidRDefault="001019C7" w:rsidP="009B6E72">
      <w:pPr>
        <w:spacing w:after="0" w:line="240" w:lineRule="auto"/>
        <w:jc w:val="both"/>
        <w:rPr>
          <w:rFonts w:ascii="Times New Roman" w:hAnsi="Times New Roman" w:cs="Times New Roman"/>
          <w:sz w:val="28"/>
          <w:szCs w:val="28"/>
        </w:rPr>
      </w:pPr>
      <w:r w:rsidRPr="00585623">
        <w:rPr>
          <w:rFonts w:ascii="Times New Roman" w:hAnsi="Times New Roman" w:cs="Times New Roman"/>
          <w:sz w:val="28"/>
          <w:szCs w:val="28"/>
        </w:rPr>
        <w:tab/>
        <w:t>Розпорядженням Святошинської районної у місті Києві державної адміністрації від 06.02.2015 № 58 «Про передачу та закріплення житлового і нежитлового фонду за комунальним підприємством «Керуюча компанія з обслуговування житлового фонду Святошинського району м</w:t>
      </w:r>
      <w:r w:rsidR="00C61CFA" w:rsidRPr="00585623">
        <w:rPr>
          <w:rFonts w:ascii="Times New Roman" w:hAnsi="Times New Roman" w:cs="Times New Roman"/>
          <w:sz w:val="28"/>
          <w:szCs w:val="28"/>
        </w:rPr>
        <w:t>.</w:t>
      </w:r>
      <w:r w:rsidRPr="00585623">
        <w:rPr>
          <w:rFonts w:ascii="Times New Roman" w:hAnsi="Times New Roman" w:cs="Times New Roman"/>
          <w:sz w:val="28"/>
          <w:szCs w:val="28"/>
        </w:rPr>
        <w:t xml:space="preserve"> Києва»</w:t>
      </w:r>
      <w:r w:rsidRPr="00585623">
        <w:t xml:space="preserve"> </w:t>
      </w:r>
      <w:r w:rsidRPr="00585623">
        <w:rPr>
          <w:rFonts w:ascii="Times New Roman" w:hAnsi="Times New Roman" w:cs="Times New Roman"/>
          <w:sz w:val="28"/>
          <w:szCs w:val="28"/>
        </w:rPr>
        <w:t>окремо розташована</w:t>
      </w:r>
      <w:r w:rsidRPr="00585623">
        <w:t xml:space="preserve"> </w:t>
      </w:r>
      <w:r w:rsidRPr="00585623">
        <w:rPr>
          <w:rFonts w:ascii="Times New Roman" w:hAnsi="Times New Roman" w:cs="Times New Roman"/>
          <w:sz w:val="28"/>
          <w:szCs w:val="28"/>
        </w:rPr>
        <w:t>нежитлова будівля за адресою: вул. Олександра Махова, 6-В, літ. «Б» на праві госп</w:t>
      </w:r>
      <w:r w:rsidR="00C61CFA" w:rsidRPr="00585623">
        <w:rPr>
          <w:rFonts w:ascii="Times New Roman" w:hAnsi="Times New Roman" w:cs="Times New Roman"/>
          <w:sz w:val="28"/>
          <w:szCs w:val="28"/>
        </w:rPr>
        <w:t>одарського відання закріплена за комунальним підприємством «Керуюча компанія з обслуговування житлового фонду Святошинського району м. Києва»</w:t>
      </w:r>
      <w:r w:rsidR="00AB7A16" w:rsidRPr="00585623">
        <w:rPr>
          <w:rFonts w:ascii="Times New Roman" w:hAnsi="Times New Roman" w:cs="Times New Roman"/>
          <w:sz w:val="28"/>
          <w:szCs w:val="28"/>
        </w:rPr>
        <w:t>.</w:t>
      </w:r>
    </w:p>
    <w:p w14:paraId="77B5FF8A" w14:textId="0D77442B" w:rsidR="00627605" w:rsidRPr="00B36C80" w:rsidRDefault="003A2773" w:rsidP="00C7424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627605" w:rsidRPr="00B36C80">
        <w:rPr>
          <w:rFonts w:ascii="Times New Roman" w:hAnsi="Times New Roman" w:cs="Times New Roman"/>
          <w:sz w:val="28"/>
          <w:szCs w:val="28"/>
        </w:rPr>
        <w:t xml:space="preserve">Окремо розташована нежитлова будівля на прибудинковій території житлового будинку № 6-В на вулиці Олександра Махова не експлуатується, має незадовільний технічний стан, зокрема, відсутні двері та віконні блоки, облицювальна плитка відшарувалася і обвалилася, пошкоджені стіни внаслідок тривалої безремонтної експлуатації та негативної дії вітру та атмосферних опадів. На цегляному муруванні зовнішніх стін спостерігається руйнування та деструкція цегли. Під час випадання атмосферних опадів відбувається зволоження конструкцій будівлі, обвалення цементно-піщаного заповнення стиків плит перекриття, що може призвести до надзвичайної ситуації об’єктового рівня, а саме: неконтрольованого руйнування будівлі. Несучі та огороджувальні конструкції знаходяться в аварійному стані </w:t>
      </w:r>
    </w:p>
    <w:p w14:paraId="1C194918" w14:textId="77777777"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Зазначене може призвести до травмування громадян.</w:t>
      </w:r>
    </w:p>
    <w:p w14:paraId="1115F038" w14:textId="2571D4E2" w:rsidR="00627605" w:rsidRPr="00585623" w:rsidRDefault="00903455" w:rsidP="00627605">
      <w:pPr>
        <w:spacing w:after="0" w:line="240" w:lineRule="auto"/>
        <w:ind w:firstLine="708"/>
        <w:jc w:val="both"/>
        <w:rPr>
          <w:rFonts w:ascii="Times New Roman" w:hAnsi="Times New Roman" w:cs="Times New Roman"/>
          <w:sz w:val="28"/>
          <w:szCs w:val="28"/>
        </w:rPr>
      </w:pPr>
      <w:r w:rsidRPr="00585623">
        <w:rPr>
          <w:rFonts w:ascii="Times New Roman" w:hAnsi="Times New Roman" w:cs="Times New Roman"/>
          <w:sz w:val="28"/>
          <w:szCs w:val="28"/>
        </w:rPr>
        <w:t xml:space="preserve">Згідно інформації з Державного реєстру речових прав на нерухоме майно та Реєстру прав власності на нерухоме майно, Державного реєстру Іпотек, Єдиного реєстру заборон відчуження об'єктів нерухомого майна щодо </w:t>
      </w:r>
      <w:r w:rsidRPr="00585623">
        <w:rPr>
          <w:rFonts w:ascii="Times New Roman" w:hAnsi="Times New Roman" w:cs="Times New Roman"/>
          <w:sz w:val="28"/>
          <w:szCs w:val="28"/>
        </w:rPr>
        <w:lastRenderedPageBreak/>
        <w:t>об'єкта нерухомого майна</w:t>
      </w:r>
      <w:r w:rsidRPr="00585623">
        <w:t xml:space="preserve"> – </w:t>
      </w:r>
      <w:r w:rsidRPr="00585623">
        <w:rPr>
          <w:rFonts w:ascii="Times New Roman" w:hAnsi="Times New Roman" w:cs="Times New Roman"/>
          <w:sz w:val="28"/>
          <w:szCs w:val="28"/>
        </w:rPr>
        <w:t>нежитлової будівлі літ. «Б» за адресою: вулиця  Олександра Махова, будинок 6-В відсутні заборони та обтяження.</w:t>
      </w:r>
    </w:p>
    <w:p w14:paraId="2ECFA73A" w14:textId="2A16B0CE" w:rsidR="00C976FE" w:rsidRPr="00585623" w:rsidRDefault="00903455" w:rsidP="00585623">
      <w:pPr>
        <w:spacing w:after="0" w:line="240" w:lineRule="auto"/>
        <w:ind w:firstLine="708"/>
        <w:jc w:val="both"/>
        <w:rPr>
          <w:rFonts w:ascii="Times New Roman" w:hAnsi="Times New Roman" w:cs="Times New Roman"/>
          <w:sz w:val="28"/>
          <w:szCs w:val="28"/>
        </w:rPr>
      </w:pPr>
      <w:r w:rsidRPr="00585623">
        <w:rPr>
          <w:rFonts w:ascii="Times New Roman" w:hAnsi="Times New Roman" w:cs="Times New Roman"/>
          <w:sz w:val="28"/>
          <w:szCs w:val="28"/>
        </w:rPr>
        <w:t>Святошинська районна у місті Києві державна адміністрація листом від 02.12.2024 № 107-8593 повідо</w:t>
      </w:r>
      <w:r w:rsidR="00C976FE" w:rsidRPr="00585623">
        <w:rPr>
          <w:rFonts w:ascii="Times New Roman" w:hAnsi="Times New Roman" w:cs="Times New Roman"/>
          <w:sz w:val="28"/>
          <w:szCs w:val="28"/>
        </w:rPr>
        <w:t>м</w:t>
      </w:r>
      <w:r w:rsidRPr="00585623">
        <w:rPr>
          <w:rFonts w:ascii="Times New Roman" w:hAnsi="Times New Roman" w:cs="Times New Roman"/>
          <w:sz w:val="28"/>
          <w:szCs w:val="28"/>
        </w:rPr>
        <w:t>ила, що не заперечує проти списання  нежитлової будівлі літ. «Б» за адресою: вулиця  Олександра Махова, будинок 6-В.</w:t>
      </w:r>
    </w:p>
    <w:p w14:paraId="165D7463" w14:textId="2838AE88" w:rsidR="00585623" w:rsidRPr="00585623" w:rsidRDefault="00627605" w:rsidP="00585623">
      <w:pPr>
        <w:pStyle w:val="a5"/>
        <w:numPr>
          <w:ilvl w:val="0"/>
          <w:numId w:val="4"/>
        </w:numPr>
        <w:spacing w:after="0" w:line="240" w:lineRule="auto"/>
        <w:jc w:val="both"/>
        <w:rPr>
          <w:rFonts w:ascii="Times New Roman" w:hAnsi="Times New Roman" w:cs="Times New Roman"/>
          <w:b/>
          <w:sz w:val="28"/>
          <w:szCs w:val="28"/>
        </w:rPr>
      </w:pPr>
      <w:r w:rsidRPr="00585623">
        <w:rPr>
          <w:rFonts w:ascii="Times New Roman" w:hAnsi="Times New Roman" w:cs="Times New Roman"/>
          <w:b/>
          <w:sz w:val="28"/>
          <w:szCs w:val="28"/>
        </w:rPr>
        <w:t>Мета і завдання прийняття рішення</w:t>
      </w:r>
    </w:p>
    <w:p w14:paraId="50A91585" w14:textId="1A46C678" w:rsidR="00627605" w:rsidRPr="00585623" w:rsidRDefault="00627605" w:rsidP="00585623">
      <w:pPr>
        <w:spacing w:after="0" w:line="240" w:lineRule="auto"/>
        <w:ind w:firstLine="709"/>
        <w:jc w:val="both"/>
        <w:rPr>
          <w:rFonts w:ascii="Times New Roman" w:hAnsi="Times New Roman" w:cs="Times New Roman"/>
          <w:b/>
          <w:sz w:val="28"/>
          <w:szCs w:val="28"/>
        </w:rPr>
      </w:pPr>
      <w:r w:rsidRPr="00585623">
        <w:rPr>
          <w:rFonts w:ascii="Times New Roman" w:hAnsi="Times New Roman" w:cs="Times New Roman"/>
          <w:sz w:val="28"/>
          <w:szCs w:val="28"/>
        </w:rPr>
        <w:t>Метою прийняття про</w:t>
      </w:r>
      <w:r w:rsidR="00A175A1" w:rsidRPr="00585623">
        <w:rPr>
          <w:rFonts w:ascii="Times New Roman" w:hAnsi="Times New Roman" w:cs="Times New Roman"/>
          <w:sz w:val="28"/>
          <w:szCs w:val="28"/>
        </w:rPr>
        <w:t>є</w:t>
      </w:r>
      <w:r w:rsidRPr="00585623">
        <w:rPr>
          <w:rFonts w:ascii="Times New Roman" w:hAnsi="Times New Roman" w:cs="Times New Roman"/>
          <w:sz w:val="28"/>
          <w:szCs w:val="28"/>
        </w:rPr>
        <w:t xml:space="preserve">кту рішення є уникнення надзвичайної ситуації </w:t>
      </w:r>
      <w:proofErr w:type="spellStart"/>
      <w:r w:rsidRPr="00585623">
        <w:rPr>
          <w:rFonts w:ascii="Times New Roman" w:hAnsi="Times New Roman" w:cs="Times New Roman"/>
          <w:sz w:val="28"/>
          <w:szCs w:val="28"/>
        </w:rPr>
        <w:t>об’єктовного</w:t>
      </w:r>
      <w:proofErr w:type="spellEnd"/>
      <w:r w:rsidRPr="00585623">
        <w:rPr>
          <w:rFonts w:ascii="Times New Roman" w:hAnsi="Times New Roman" w:cs="Times New Roman"/>
          <w:sz w:val="28"/>
          <w:szCs w:val="28"/>
        </w:rPr>
        <w:t xml:space="preserve"> рівня.</w:t>
      </w:r>
    </w:p>
    <w:p w14:paraId="01AB8149" w14:textId="77777777" w:rsidR="00627605" w:rsidRPr="00B36C80" w:rsidRDefault="00627605" w:rsidP="00585623">
      <w:pPr>
        <w:spacing w:before="240"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3. Загальна характеристика і основні положення проекту рішення</w:t>
      </w:r>
    </w:p>
    <w:p w14:paraId="2B8B8B90" w14:textId="77777777" w:rsidR="00627605" w:rsidRPr="00B36C80" w:rsidRDefault="00627605" w:rsidP="00585623">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Проєкт рішення Київської міської ради «Про надання згоди Комунальному підприємству «Керуюча компанія з обслуговування житлового фонду Святошинського району м. Києва» на списання шляхом ліквідації нежитлової будівлі літ. «Б» за адресою: вулиця Олександра Махова, будинок 6-В у Святошинському районі міста Києва» складається із чотирьох пунктів.</w:t>
      </w:r>
    </w:p>
    <w:p w14:paraId="2375D614" w14:textId="35B399F6"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Пунктом 1 рішення пропонується надати згоду Комунальному підприємству «Керуюча компанія з обслуговування житлового фонду Святошинського району м. Києва» на </w:t>
      </w:r>
      <w:r w:rsidR="00C976FE">
        <w:rPr>
          <w:rFonts w:ascii="Times New Roman" w:hAnsi="Times New Roman" w:cs="Times New Roman"/>
          <w:sz w:val="28"/>
          <w:szCs w:val="28"/>
        </w:rPr>
        <w:t xml:space="preserve">знесення та </w:t>
      </w:r>
      <w:r w:rsidRPr="00B36C80">
        <w:rPr>
          <w:rFonts w:ascii="Times New Roman" w:hAnsi="Times New Roman" w:cs="Times New Roman"/>
          <w:sz w:val="28"/>
          <w:szCs w:val="28"/>
        </w:rPr>
        <w:t>списання нежитлової будівлі літ. «Б», загальною площею 31.08 кв. м, за адресою: вулиця Олександра Махова, будинок 6-В, що належить до територіальної громади міста Києва в особі Київської міської ради та закріплена на праві господарського відання за Комунальним підприємством «Керуюча компанія з обслуговування житлового фонду Святошинського району м. Києва», згідно з додатком до цього рішення.</w:t>
      </w:r>
    </w:p>
    <w:p w14:paraId="7AA281AC" w14:textId="69956D48"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Пунктом 2 рішення пропонується Комунальному підприємству «Керуюча компанія з обслуговування житлового фонду Святошинського району м. Києва» забезпечити </w:t>
      </w:r>
      <w:r w:rsidR="00C976FE">
        <w:rPr>
          <w:rFonts w:ascii="Times New Roman" w:hAnsi="Times New Roman" w:cs="Times New Roman"/>
          <w:sz w:val="28"/>
          <w:szCs w:val="28"/>
        </w:rPr>
        <w:t xml:space="preserve">знесення  та </w:t>
      </w:r>
      <w:r w:rsidRPr="00B36C80">
        <w:rPr>
          <w:rFonts w:ascii="Times New Roman" w:hAnsi="Times New Roman" w:cs="Times New Roman"/>
          <w:sz w:val="28"/>
          <w:szCs w:val="28"/>
        </w:rPr>
        <w:t xml:space="preserve">списання з балансу нежитлової будівлі літ. «Б», загальною площею 31,08 </w:t>
      </w:r>
      <w:proofErr w:type="spellStart"/>
      <w:r w:rsidRPr="00B36C80">
        <w:rPr>
          <w:rFonts w:ascii="Times New Roman" w:hAnsi="Times New Roman" w:cs="Times New Roman"/>
          <w:sz w:val="28"/>
          <w:szCs w:val="28"/>
        </w:rPr>
        <w:t>кв.м</w:t>
      </w:r>
      <w:proofErr w:type="spellEnd"/>
      <w:r w:rsidRPr="00B36C80">
        <w:rPr>
          <w:rFonts w:ascii="Times New Roman" w:hAnsi="Times New Roman" w:cs="Times New Roman"/>
          <w:sz w:val="28"/>
          <w:szCs w:val="28"/>
        </w:rPr>
        <w:t xml:space="preserve">, за </w:t>
      </w:r>
      <w:proofErr w:type="spellStart"/>
      <w:r w:rsidRPr="00B36C80">
        <w:rPr>
          <w:rFonts w:ascii="Times New Roman" w:hAnsi="Times New Roman" w:cs="Times New Roman"/>
          <w:sz w:val="28"/>
          <w:szCs w:val="28"/>
        </w:rPr>
        <w:t>адресою</w:t>
      </w:r>
      <w:proofErr w:type="spellEnd"/>
      <w:r w:rsidRPr="00B36C80">
        <w:rPr>
          <w:rFonts w:ascii="Times New Roman" w:hAnsi="Times New Roman" w:cs="Times New Roman"/>
          <w:sz w:val="28"/>
          <w:szCs w:val="28"/>
        </w:rPr>
        <w:t>: вулиця Олександра Махова, будинок 6-В, що належить до територіальної громади міста Києва в особі Київської міської ради та закріплена на праві господарського відання за Комунальним підприємством «Керуюча компанія з обслуговування житлового фонду Святошинського району м. Києва», згідно з додатком до цього рішення.</w:t>
      </w:r>
    </w:p>
    <w:p w14:paraId="20A4D43F" w14:textId="77777777" w:rsidR="00585623" w:rsidRDefault="00627605" w:rsidP="00585623">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Пунктом 3 рішення пропонується це рішення офіційно оприлюднити відповідно до вимог законодавства.</w:t>
      </w:r>
    </w:p>
    <w:p w14:paraId="73290330" w14:textId="3ABC9A54" w:rsidR="00585623" w:rsidRPr="00585623" w:rsidRDefault="00627605" w:rsidP="00585623">
      <w:pPr>
        <w:spacing w:before="240"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Пунктом 4 контроль за виконанням цього рішення покладено на постійну комісію Київської міської ради з питань власності та регулярної політики.</w:t>
      </w:r>
    </w:p>
    <w:p w14:paraId="73D4B9EC" w14:textId="77777777" w:rsidR="00585623" w:rsidRDefault="00585623" w:rsidP="00585623">
      <w:pPr>
        <w:spacing w:before="240" w:after="0" w:line="240" w:lineRule="auto"/>
        <w:ind w:firstLine="708"/>
        <w:jc w:val="both"/>
        <w:rPr>
          <w:rFonts w:ascii="Times New Roman" w:hAnsi="Times New Roman" w:cs="Times New Roman"/>
          <w:b/>
          <w:sz w:val="28"/>
          <w:szCs w:val="28"/>
        </w:rPr>
      </w:pPr>
    </w:p>
    <w:p w14:paraId="42ED9B7B" w14:textId="77777777" w:rsidR="00585623" w:rsidRDefault="00585623" w:rsidP="00585623">
      <w:pPr>
        <w:spacing w:before="240" w:after="0" w:line="240" w:lineRule="auto"/>
        <w:ind w:firstLine="708"/>
        <w:jc w:val="both"/>
        <w:rPr>
          <w:rFonts w:ascii="Times New Roman" w:hAnsi="Times New Roman" w:cs="Times New Roman"/>
          <w:b/>
          <w:sz w:val="28"/>
          <w:szCs w:val="28"/>
        </w:rPr>
      </w:pPr>
    </w:p>
    <w:p w14:paraId="3B0CED35" w14:textId="77777777" w:rsidR="00627605" w:rsidRPr="00B36C80" w:rsidRDefault="00627605" w:rsidP="00585623">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lastRenderedPageBreak/>
        <w:t>4. Стан нормативно-правової бази у даній сфері правового регулювання</w:t>
      </w:r>
    </w:p>
    <w:p w14:paraId="44520DB5" w14:textId="076C498B" w:rsidR="00627605" w:rsidRPr="00B36C80" w:rsidRDefault="00627605" w:rsidP="00585623">
      <w:pPr>
        <w:spacing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Дана сфера суспільних відносин врегульован</w:t>
      </w:r>
      <w:r w:rsidR="00E16036">
        <w:rPr>
          <w:rFonts w:ascii="Times New Roman" w:hAnsi="Times New Roman" w:cs="Times New Roman"/>
          <w:sz w:val="28"/>
          <w:szCs w:val="28"/>
        </w:rPr>
        <w:t>а</w:t>
      </w:r>
      <w:r w:rsidRPr="00B36C80">
        <w:rPr>
          <w:rFonts w:ascii="Times New Roman" w:hAnsi="Times New Roman" w:cs="Times New Roman"/>
          <w:sz w:val="28"/>
          <w:szCs w:val="28"/>
        </w:rPr>
        <w:t xml:space="preserve"> </w:t>
      </w:r>
      <w:r w:rsidR="00A9207F" w:rsidRPr="001173AC">
        <w:rPr>
          <w:rFonts w:ascii="Times New Roman" w:hAnsi="Times New Roman" w:cs="Times New Roman"/>
          <w:sz w:val="28"/>
          <w:szCs w:val="28"/>
        </w:rPr>
        <w:t xml:space="preserve">рішенням Київської міської ради від </w:t>
      </w:r>
      <w:r w:rsidR="00E27483" w:rsidRPr="001173AC">
        <w:rPr>
          <w:rFonts w:ascii="Times New Roman" w:hAnsi="Times New Roman" w:cs="Times New Roman"/>
          <w:sz w:val="28"/>
          <w:szCs w:val="28"/>
        </w:rPr>
        <w:t>27.09.2018 № 1536/5600 «Про затвердження Порядку списання об’єктів комунальної власності терит</w:t>
      </w:r>
      <w:r w:rsidR="0062243E" w:rsidRPr="001173AC">
        <w:rPr>
          <w:rFonts w:ascii="Times New Roman" w:hAnsi="Times New Roman" w:cs="Times New Roman"/>
          <w:sz w:val="28"/>
          <w:szCs w:val="28"/>
        </w:rPr>
        <w:t>оріальної громади міста Києва».</w:t>
      </w:r>
    </w:p>
    <w:p w14:paraId="1AE4B7B1" w14:textId="77777777" w:rsidR="00627605" w:rsidRPr="00B36C80" w:rsidRDefault="00627605" w:rsidP="00585623">
      <w:pPr>
        <w:spacing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5. Фінансове-економічне обґрунтування</w:t>
      </w:r>
    </w:p>
    <w:p w14:paraId="02AD617C" w14:textId="604E0BC5" w:rsidR="00585623" w:rsidRPr="00B36C80" w:rsidRDefault="00627605" w:rsidP="00585623">
      <w:pPr>
        <w:spacing w:after="0" w:line="240" w:lineRule="auto"/>
        <w:ind w:firstLine="709"/>
        <w:jc w:val="both"/>
        <w:rPr>
          <w:rFonts w:ascii="Times New Roman" w:hAnsi="Times New Roman" w:cs="Times New Roman"/>
          <w:sz w:val="28"/>
          <w:szCs w:val="28"/>
        </w:rPr>
      </w:pPr>
      <w:r w:rsidRPr="00B36C80">
        <w:rPr>
          <w:rFonts w:ascii="Times New Roman" w:hAnsi="Times New Roman" w:cs="Times New Roman"/>
          <w:sz w:val="28"/>
          <w:szCs w:val="28"/>
        </w:rPr>
        <w:t>Проєкт рішення не потребує фінансування.</w:t>
      </w:r>
    </w:p>
    <w:p w14:paraId="3BB8C65C" w14:textId="140730C6" w:rsidR="00627605" w:rsidRPr="00B36C80" w:rsidRDefault="00627605" w:rsidP="00585623">
      <w:pPr>
        <w:spacing w:before="240"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6.</w:t>
      </w:r>
      <w:r w:rsidR="00357386">
        <w:rPr>
          <w:rFonts w:ascii="Times New Roman" w:hAnsi="Times New Roman" w:cs="Times New Roman"/>
          <w:b/>
          <w:sz w:val="28"/>
          <w:szCs w:val="28"/>
        </w:rPr>
        <w:t xml:space="preserve"> </w:t>
      </w:r>
      <w:r w:rsidRPr="00B36C80">
        <w:rPr>
          <w:rFonts w:ascii="Times New Roman" w:hAnsi="Times New Roman" w:cs="Times New Roman"/>
          <w:b/>
          <w:sz w:val="28"/>
          <w:szCs w:val="28"/>
        </w:rPr>
        <w:t xml:space="preserve">Прогноз соціально-економічних та інших наслідків прийняття рішення </w:t>
      </w:r>
    </w:p>
    <w:p w14:paraId="3A9E79E2" w14:textId="37F75091" w:rsidR="00627605" w:rsidRPr="00B36C80" w:rsidRDefault="00627605" w:rsidP="00627605">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Прийняття цього рішення забезпечить приведення території житлового будинку № 6-В на вулиці Олександра Махова у належний стан та забезпечить уникнення надзвичайної ситуації </w:t>
      </w:r>
      <w:proofErr w:type="spellStart"/>
      <w:r w:rsidR="00B36C80">
        <w:rPr>
          <w:rFonts w:ascii="Times New Roman" w:hAnsi="Times New Roman" w:cs="Times New Roman"/>
          <w:sz w:val="28"/>
          <w:szCs w:val="28"/>
        </w:rPr>
        <w:t>об’єкто</w:t>
      </w:r>
      <w:r w:rsidR="00B36C80" w:rsidRPr="00B36C80">
        <w:rPr>
          <w:rFonts w:ascii="Times New Roman" w:hAnsi="Times New Roman" w:cs="Times New Roman"/>
          <w:sz w:val="28"/>
          <w:szCs w:val="28"/>
        </w:rPr>
        <w:t>вного</w:t>
      </w:r>
      <w:proofErr w:type="spellEnd"/>
      <w:r w:rsidRPr="00B36C80">
        <w:rPr>
          <w:rFonts w:ascii="Times New Roman" w:hAnsi="Times New Roman" w:cs="Times New Roman"/>
          <w:sz w:val="28"/>
          <w:szCs w:val="28"/>
        </w:rPr>
        <w:t xml:space="preserve"> рівня.</w:t>
      </w:r>
    </w:p>
    <w:p w14:paraId="6CB6B15C" w14:textId="337EE683" w:rsidR="00627605" w:rsidRDefault="004333F8" w:rsidP="004333F8">
      <w:pPr>
        <w:spacing w:after="0" w:line="240" w:lineRule="auto"/>
        <w:ind w:firstLine="708"/>
        <w:jc w:val="both"/>
        <w:rPr>
          <w:rFonts w:ascii="Times New Roman" w:hAnsi="Times New Roman" w:cs="Times New Roman"/>
          <w:sz w:val="28"/>
          <w:szCs w:val="28"/>
        </w:rPr>
      </w:pPr>
      <w:r w:rsidRPr="00585623">
        <w:rPr>
          <w:rFonts w:ascii="Times New Roman" w:hAnsi="Times New Roman" w:cs="Times New Roman"/>
          <w:sz w:val="28"/>
          <w:szCs w:val="28"/>
        </w:rPr>
        <w:t>Вивільнена після знесення будівлі земельна ділянка залишатиметься у складі прибудинкової території багатоквартирного будинку з використанням для потреб його експлуатації та благоустрою відповідно до земельного і містобудівного законодавства.</w:t>
      </w:r>
    </w:p>
    <w:p w14:paraId="508191BD" w14:textId="77777777" w:rsidR="00585623" w:rsidRPr="00B36C80" w:rsidRDefault="00585623" w:rsidP="004333F8">
      <w:pPr>
        <w:spacing w:after="0" w:line="240" w:lineRule="auto"/>
        <w:ind w:firstLine="708"/>
        <w:jc w:val="both"/>
        <w:rPr>
          <w:rFonts w:ascii="Times New Roman" w:hAnsi="Times New Roman" w:cs="Times New Roman"/>
          <w:sz w:val="28"/>
          <w:szCs w:val="28"/>
        </w:rPr>
      </w:pPr>
    </w:p>
    <w:p w14:paraId="37BF0398"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 xml:space="preserve">7. Відповідність проекту рішення до Закону України «Про доступ до публічної інформації». </w:t>
      </w:r>
    </w:p>
    <w:p w14:paraId="46174024" w14:textId="744475F6" w:rsidR="00627605" w:rsidRDefault="00627605" w:rsidP="00585623">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Проєкт рішення не містить інформацію з обмеженим доступом у розумінні статті 6 Закону України «Про доступ до публічної інформації».</w:t>
      </w:r>
    </w:p>
    <w:p w14:paraId="15C0CDC6" w14:textId="77777777" w:rsidR="00585623" w:rsidRPr="00B36C80" w:rsidRDefault="00585623" w:rsidP="00585623">
      <w:pPr>
        <w:spacing w:after="0" w:line="240" w:lineRule="auto"/>
        <w:ind w:firstLine="708"/>
        <w:jc w:val="both"/>
        <w:rPr>
          <w:rFonts w:ascii="Times New Roman" w:hAnsi="Times New Roman" w:cs="Times New Roman"/>
          <w:sz w:val="28"/>
          <w:szCs w:val="28"/>
        </w:rPr>
      </w:pPr>
    </w:p>
    <w:p w14:paraId="0504831E" w14:textId="64DD3CD0"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8. Відомості про наявність у пр</w:t>
      </w:r>
      <w:r w:rsidR="00B36C80">
        <w:rPr>
          <w:rFonts w:ascii="Times New Roman" w:hAnsi="Times New Roman" w:cs="Times New Roman"/>
          <w:b/>
          <w:sz w:val="28"/>
          <w:szCs w:val="28"/>
        </w:rPr>
        <w:t>о</w:t>
      </w:r>
      <w:r w:rsidRPr="00B36C80">
        <w:rPr>
          <w:rFonts w:ascii="Times New Roman" w:hAnsi="Times New Roman" w:cs="Times New Roman"/>
          <w:b/>
          <w:sz w:val="28"/>
          <w:szCs w:val="28"/>
        </w:rPr>
        <w:t>єкті рішення інформації про осіб з інвалідністю.</w:t>
      </w:r>
    </w:p>
    <w:p w14:paraId="7FCBDC42" w14:textId="00310975" w:rsidR="00627605" w:rsidRDefault="00627605" w:rsidP="00585623">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Пр</w:t>
      </w:r>
      <w:r w:rsidR="00CB2548" w:rsidRPr="00B36C80">
        <w:rPr>
          <w:rFonts w:ascii="Times New Roman" w:hAnsi="Times New Roman" w:cs="Times New Roman"/>
          <w:sz w:val="28"/>
          <w:szCs w:val="28"/>
        </w:rPr>
        <w:t>о</w:t>
      </w:r>
      <w:r w:rsidRPr="00B36C80">
        <w:rPr>
          <w:rFonts w:ascii="Times New Roman" w:hAnsi="Times New Roman" w:cs="Times New Roman"/>
          <w:sz w:val="28"/>
          <w:szCs w:val="28"/>
        </w:rPr>
        <w:t>єкт рішення Київської міської ради не стосується прав і соціальної захищеності осіб з інвалідністю та не має вплив на життєдіяльність цієї категорії.</w:t>
      </w:r>
    </w:p>
    <w:p w14:paraId="20A2E273" w14:textId="77777777" w:rsidR="00585623" w:rsidRPr="00B36C80" w:rsidRDefault="00585623" w:rsidP="00585623">
      <w:pPr>
        <w:spacing w:after="0" w:line="240" w:lineRule="auto"/>
        <w:ind w:firstLine="708"/>
        <w:jc w:val="both"/>
        <w:rPr>
          <w:rFonts w:ascii="Times New Roman" w:hAnsi="Times New Roman" w:cs="Times New Roman"/>
          <w:sz w:val="28"/>
          <w:szCs w:val="28"/>
        </w:rPr>
      </w:pPr>
    </w:p>
    <w:p w14:paraId="4ACDD98B" w14:textId="2AC1B8DA"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9. Інформація про те, чи містить проєк</w:t>
      </w:r>
      <w:r w:rsidR="00B36C80">
        <w:rPr>
          <w:rFonts w:ascii="Times New Roman" w:hAnsi="Times New Roman" w:cs="Times New Roman"/>
          <w:b/>
          <w:sz w:val="28"/>
          <w:szCs w:val="28"/>
        </w:rPr>
        <w:t>т</w:t>
      </w:r>
      <w:r w:rsidRPr="00B36C80">
        <w:rPr>
          <w:rFonts w:ascii="Times New Roman" w:hAnsi="Times New Roman" w:cs="Times New Roman"/>
          <w:b/>
          <w:sz w:val="28"/>
          <w:szCs w:val="28"/>
        </w:rPr>
        <w:t xml:space="preserve"> рішення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23D60E20" w14:textId="65E8ABE0" w:rsidR="00585623" w:rsidRPr="00B36C80" w:rsidRDefault="00627605" w:rsidP="00585623">
      <w:pPr>
        <w:spacing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Проєкт рішення не 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14D2AB54" w14:textId="77777777" w:rsidR="00627605" w:rsidRPr="00B36C80" w:rsidRDefault="00627605" w:rsidP="00627605">
      <w:pPr>
        <w:spacing w:after="0" w:line="240" w:lineRule="auto"/>
        <w:ind w:firstLine="708"/>
        <w:jc w:val="both"/>
        <w:rPr>
          <w:rFonts w:ascii="Times New Roman" w:hAnsi="Times New Roman" w:cs="Times New Roman"/>
          <w:b/>
          <w:sz w:val="28"/>
          <w:szCs w:val="28"/>
        </w:rPr>
      </w:pPr>
      <w:r w:rsidRPr="00B36C80">
        <w:rPr>
          <w:rFonts w:ascii="Times New Roman" w:hAnsi="Times New Roman" w:cs="Times New Roman"/>
          <w:b/>
          <w:sz w:val="28"/>
          <w:szCs w:val="28"/>
        </w:rPr>
        <w:t>10. Суб’єкт подання проєкту рішення та доповідач на пленарному засіданні.</w:t>
      </w:r>
    </w:p>
    <w:p w14:paraId="1BB7E292" w14:textId="499B2A25" w:rsidR="00627605" w:rsidRPr="00B36C80" w:rsidRDefault="00627605" w:rsidP="00585623">
      <w:pPr>
        <w:spacing w:after="0" w:line="240" w:lineRule="auto"/>
        <w:ind w:firstLine="708"/>
        <w:jc w:val="both"/>
        <w:rPr>
          <w:rFonts w:ascii="Times New Roman" w:hAnsi="Times New Roman" w:cs="Times New Roman"/>
          <w:sz w:val="28"/>
          <w:szCs w:val="28"/>
        </w:rPr>
      </w:pPr>
      <w:r w:rsidRPr="00B36C80">
        <w:rPr>
          <w:rFonts w:ascii="Times New Roman" w:hAnsi="Times New Roman" w:cs="Times New Roman"/>
          <w:sz w:val="28"/>
          <w:szCs w:val="28"/>
        </w:rPr>
        <w:t xml:space="preserve">Суб’єктом подання </w:t>
      </w:r>
      <w:proofErr w:type="spellStart"/>
      <w:r w:rsidRPr="00B36C80">
        <w:rPr>
          <w:rFonts w:ascii="Times New Roman" w:hAnsi="Times New Roman" w:cs="Times New Roman"/>
          <w:sz w:val="28"/>
          <w:szCs w:val="28"/>
        </w:rPr>
        <w:t>данного</w:t>
      </w:r>
      <w:proofErr w:type="spellEnd"/>
      <w:r w:rsidRPr="00B36C80">
        <w:rPr>
          <w:rFonts w:ascii="Times New Roman" w:hAnsi="Times New Roman" w:cs="Times New Roman"/>
          <w:sz w:val="28"/>
          <w:szCs w:val="28"/>
        </w:rPr>
        <w:t xml:space="preserve"> проєкту рішення та доповідач </w:t>
      </w:r>
      <w:r w:rsidR="002F29B4" w:rsidRPr="00B36C80">
        <w:rPr>
          <w:rFonts w:ascii="Times New Roman" w:hAnsi="Times New Roman" w:cs="Times New Roman"/>
          <w:sz w:val="28"/>
          <w:szCs w:val="28"/>
        </w:rPr>
        <w:t>на пленарному засіданні сесії Ки</w:t>
      </w:r>
      <w:r w:rsidRPr="00B36C80">
        <w:rPr>
          <w:rFonts w:ascii="Times New Roman" w:hAnsi="Times New Roman" w:cs="Times New Roman"/>
          <w:sz w:val="28"/>
          <w:szCs w:val="28"/>
        </w:rPr>
        <w:t>ївської міської ради ІХ скликання є депутат Київської міської ради Товмасян Ваган Робертович.</w:t>
      </w:r>
    </w:p>
    <w:p w14:paraId="787BB614" w14:textId="77777777" w:rsidR="00627605" w:rsidRPr="00B36C80" w:rsidRDefault="00627605" w:rsidP="00627605">
      <w:pPr>
        <w:spacing w:after="0" w:line="240" w:lineRule="auto"/>
        <w:ind w:firstLine="708"/>
        <w:jc w:val="both"/>
        <w:rPr>
          <w:rFonts w:ascii="Times New Roman" w:hAnsi="Times New Roman" w:cs="Times New Roman"/>
          <w:sz w:val="28"/>
          <w:szCs w:val="28"/>
        </w:rPr>
      </w:pPr>
    </w:p>
    <w:p w14:paraId="090BCD8D" w14:textId="77777777" w:rsidR="00627605" w:rsidRPr="00184F5E" w:rsidRDefault="00627605" w:rsidP="00B36C80">
      <w:pPr>
        <w:spacing w:after="0" w:line="240" w:lineRule="auto"/>
        <w:jc w:val="both"/>
        <w:rPr>
          <w:rFonts w:ascii="Times New Roman" w:hAnsi="Times New Roman" w:cs="Times New Roman"/>
          <w:b/>
          <w:sz w:val="28"/>
          <w:szCs w:val="28"/>
        </w:rPr>
      </w:pPr>
      <w:r w:rsidRPr="00B36C80">
        <w:rPr>
          <w:rFonts w:ascii="Times New Roman" w:hAnsi="Times New Roman" w:cs="Times New Roman"/>
          <w:b/>
          <w:sz w:val="28"/>
          <w:szCs w:val="28"/>
        </w:rPr>
        <w:t xml:space="preserve">Депутат Київської міської ради </w:t>
      </w:r>
      <w:r w:rsidRPr="00184F5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184F5E">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184F5E">
        <w:rPr>
          <w:rFonts w:ascii="Times New Roman" w:hAnsi="Times New Roman" w:cs="Times New Roman"/>
          <w:b/>
          <w:sz w:val="28"/>
          <w:szCs w:val="28"/>
        </w:rPr>
        <w:t xml:space="preserve"> </w:t>
      </w:r>
      <w:r>
        <w:rPr>
          <w:rFonts w:ascii="Times New Roman" w:hAnsi="Times New Roman" w:cs="Times New Roman"/>
          <w:b/>
          <w:sz w:val="28"/>
          <w:szCs w:val="28"/>
        </w:rPr>
        <w:t>Ваган Товмасян</w:t>
      </w:r>
    </w:p>
    <w:sectPr w:rsidR="00627605" w:rsidRPr="00184F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174D4" w14:textId="77777777" w:rsidR="009A0D05" w:rsidRDefault="009A0D05" w:rsidP="00CB63ED">
      <w:pPr>
        <w:spacing w:after="0" w:line="240" w:lineRule="auto"/>
      </w:pPr>
      <w:r>
        <w:separator/>
      </w:r>
    </w:p>
  </w:endnote>
  <w:endnote w:type="continuationSeparator" w:id="0">
    <w:p w14:paraId="330F48BE" w14:textId="77777777" w:rsidR="009A0D05" w:rsidRDefault="009A0D05" w:rsidP="00CB6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85C8A" w14:textId="77777777" w:rsidR="009A0D05" w:rsidRDefault="009A0D05" w:rsidP="00CB63ED">
      <w:pPr>
        <w:spacing w:after="0" w:line="240" w:lineRule="auto"/>
      </w:pPr>
      <w:r>
        <w:separator/>
      </w:r>
    </w:p>
  </w:footnote>
  <w:footnote w:type="continuationSeparator" w:id="0">
    <w:p w14:paraId="38F10AD0" w14:textId="77777777" w:rsidR="009A0D05" w:rsidRDefault="009A0D05" w:rsidP="00CB6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35D12"/>
    <w:multiLevelType w:val="hybridMultilevel"/>
    <w:tmpl w:val="A866EC9C"/>
    <w:lvl w:ilvl="0" w:tplc="77406C5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2B0E01CE"/>
    <w:multiLevelType w:val="hybridMultilevel"/>
    <w:tmpl w:val="B024EA4C"/>
    <w:lvl w:ilvl="0" w:tplc="4F04D7F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3D73213C"/>
    <w:multiLevelType w:val="hybridMultilevel"/>
    <w:tmpl w:val="1C680DA8"/>
    <w:lvl w:ilvl="0" w:tplc="670EF026">
      <w:start w:val="1"/>
      <w:numFmt w:val="decimal"/>
      <w:lvlText w:val="%1."/>
      <w:lvlJc w:val="left"/>
      <w:pPr>
        <w:ind w:left="1760" w:hanging="360"/>
      </w:pPr>
      <w:rPr>
        <w:rFonts w:ascii="Times New Roman" w:eastAsiaTheme="minorHAnsi" w:hAnsi="Times New Roman" w:cs="Times New Roman"/>
      </w:rPr>
    </w:lvl>
    <w:lvl w:ilvl="1" w:tplc="04190019" w:tentative="1">
      <w:start w:val="1"/>
      <w:numFmt w:val="lowerLetter"/>
      <w:lvlText w:val="%2."/>
      <w:lvlJc w:val="left"/>
      <w:pPr>
        <w:ind w:left="2480" w:hanging="360"/>
      </w:pPr>
    </w:lvl>
    <w:lvl w:ilvl="2" w:tplc="0419001B" w:tentative="1">
      <w:start w:val="1"/>
      <w:numFmt w:val="lowerRoman"/>
      <w:lvlText w:val="%3."/>
      <w:lvlJc w:val="right"/>
      <w:pPr>
        <w:ind w:left="3200" w:hanging="180"/>
      </w:pPr>
    </w:lvl>
    <w:lvl w:ilvl="3" w:tplc="0419000F" w:tentative="1">
      <w:start w:val="1"/>
      <w:numFmt w:val="decimal"/>
      <w:lvlText w:val="%4."/>
      <w:lvlJc w:val="left"/>
      <w:pPr>
        <w:ind w:left="3920" w:hanging="360"/>
      </w:pPr>
    </w:lvl>
    <w:lvl w:ilvl="4" w:tplc="04190019" w:tentative="1">
      <w:start w:val="1"/>
      <w:numFmt w:val="lowerLetter"/>
      <w:lvlText w:val="%5."/>
      <w:lvlJc w:val="left"/>
      <w:pPr>
        <w:ind w:left="4640" w:hanging="360"/>
      </w:pPr>
    </w:lvl>
    <w:lvl w:ilvl="5" w:tplc="0419001B" w:tentative="1">
      <w:start w:val="1"/>
      <w:numFmt w:val="lowerRoman"/>
      <w:lvlText w:val="%6."/>
      <w:lvlJc w:val="right"/>
      <w:pPr>
        <w:ind w:left="5360" w:hanging="180"/>
      </w:pPr>
    </w:lvl>
    <w:lvl w:ilvl="6" w:tplc="0419000F" w:tentative="1">
      <w:start w:val="1"/>
      <w:numFmt w:val="decimal"/>
      <w:lvlText w:val="%7."/>
      <w:lvlJc w:val="left"/>
      <w:pPr>
        <w:ind w:left="6080" w:hanging="360"/>
      </w:pPr>
    </w:lvl>
    <w:lvl w:ilvl="7" w:tplc="04190019" w:tentative="1">
      <w:start w:val="1"/>
      <w:numFmt w:val="lowerLetter"/>
      <w:lvlText w:val="%8."/>
      <w:lvlJc w:val="left"/>
      <w:pPr>
        <w:ind w:left="6800" w:hanging="360"/>
      </w:pPr>
    </w:lvl>
    <w:lvl w:ilvl="8" w:tplc="0419001B" w:tentative="1">
      <w:start w:val="1"/>
      <w:numFmt w:val="lowerRoman"/>
      <w:lvlText w:val="%9."/>
      <w:lvlJc w:val="right"/>
      <w:pPr>
        <w:ind w:left="7520" w:hanging="180"/>
      </w:pPr>
    </w:lvl>
  </w:abstractNum>
  <w:abstractNum w:abstractNumId="3" w15:restartNumberingAfterBreak="0">
    <w:nsid w:val="50BA2E46"/>
    <w:multiLevelType w:val="hybridMultilevel"/>
    <w:tmpl w:val="E002449C"/>
    <w:lvl w:ilvl="0" w:tplc="3CC84EA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EB97700"/>
    <w:multiLevelType w:val="hybridMultilevel"/>
    <w:tmpl w:val="EBD4D454"/>
    <w:lvl w:ilvl="0" w:tplc="E5BE658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778568633">
    <w:abstractNumId w:val="3"/>
  </w:num>
  <w:num w:numId="2" w16cid:durableId="542403676">
    <w:abstractNumId w:val="1"/>
  </w:num>
  <w:num w:numId="3" w16cid:durableId="34695121">
    <w:abstractNumId w:val="2"/>
  </w:num>
  <w:num w:numId="4" w16cid:durableId="1011296755">
    <w:abstractNumId w:val="0"/>
  </w:num>
  <w:num w:numId="5" w16cid:durableId="6022987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1258"/>
    <w:rsid w:val="000169A8"/>
    <w:rsid w:val="00070E73"/>
    <w:rsid w:val="0008452A"/>
    <w:rsid w:val="000D43D6"/>
    <w:rsid w:val="001019C7"/>
    <w:rsid w:val="00111071"/>
    <w:rsid w:val="001173AC"/>
    <w:rsid w:val="001212EE"/>
    <w:rsid w:val="00170E37"/>
    <w:rsid w:val="001957FE"/>
    <w:rsid w:val="001D54D6"/>
    <w:rsid w:val="00252420"/>
    <w:rsid w:val="00262310"/>
    <w:rsid w:val="00271D1F"/>
    <w:rsid w:val="002A3B31"/>
    <w:rsid w:val="002E0388"/>
    <w:rsid w:val="002E6721"/>
    <w:rsid w:val="002F29B4"/>
    <w:rsid w:val="00304219"/>
    <w:rsid w:val="00332FFC"/>
    <w:rsid w:val="003513BD"/>
    <w:rsid w:val="00357386"/>
    <w:rsid w:val="0037713C"/>
    <w:rsid w:val="003A2773"/>
    <w:rsid w:val="003B706A"/>
    <w:rsid w:val="003D0AA0"/>
    <w:rsid w:val="003F0220"/>
    <w:rsid w:val="00411AF2"/>
    <w:rsid w:val="00432934"/>
    <w:rsid w:val="004333F8"/>
    <w:rsid w:val="004E5474"/>
    <w:rsid w:val="00520B65"/>
    <w:rsid w:val="005377F6"/>
    <w:rsid w:val="0054325B"/>
    <w:rsid w:val="00585623"/>
    <w:rsid w:val="00596632"/>
    <w:rsid w:val="005C2651"/>
    <w:rsid w:val="005C30EE"/>
    <w:rsid w:val="00606288"/>
    <w:rsid w:val="0062243E"/>
    <w:rsid w:val="00627605"/>
    <w:rsid w:val="0064195F"/>
    <w:rsid w:val="006741CA"/>
    <w:rsid w:val="0076014F"/>
    <w:rsid w:val="007967F5"/>
    <w:rsid w:val="008567A0"/>
    <w:rsid w:val="00860BD6"/>
    <w:rsid w:val="008E6996"/>
    <w:rsid w:val="008F1258"/>
    <w:rsid w:val="00903455"/>
    <w:rsid w:val="00987F5F"/>
    <w:rsid w:val="009A0D05"/>
    <w:rsid w:val="009A4A55"/>
    <w:rsid w:val="009B6E72"/>
    <w:rsid w:val="009F170E"/>
    <w:rsid w:val="00A033AF"/>
    <w:rsid w:val="00A175A1"/>
    <w:rsid w:val="00A255D0"/>
    <w:rsid w:val="00A30B1E"/>
    <w:rsid w:val="00A44AFF"/>
    <w:rsid w:val="00A80DCD"/>
    <w:rsid w:val="00A9207F"/>
    <w:rsid w:val="00AB7A16"/>
    <w:rsid w:val="00AC7FF7"/>
    <w:rsid w:val="00B36C80"/>
    <w:rsid w:val="00B515C6"/>
    <w:rsid w:val="00B9422D"/>
    <w:rsid w:val="00B979C2"/>
    <w:rsid w:val="00BA775F"/>
    <w:rsid w:val="00BB37D7"/>
    <w:rsid w:val="00BC709A"/>
    <w:rsid w:val="00C27D64"/>
    <w:rsid w:val="00C61CFA"/>
    <w:rsid w:val="00C74246"/>
    <w:rsid w:val="00C976FE"/>
    <w:rsid w:val="00CA5C1B"/>
    <w:rsid w:val="00CB2548"/>
    <w:rsid w:val="00CB56CA"/>
    <w:rsid w:val="00CB63ED"/>
    <w:rsid w:val="00D3551A"/>
    <w:rsid w:val="00D65062"/>
    <w:rsid w:val="00E16036"/>
    <w:rsid w:val="00E27483"/>
    <w:rsid w:val="00E5036C"/>
    <w:rsid w:val="00E944A2"/>
    <w:rsid w:val="00F22840"/>
    <w:rsid w:val="00F946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A088A"/>
  <w15:docId w15:val="{ED40AFDC-279E-4BF9-90D3-948819CD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567A0"/>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8567A0"/>
    <w:rPr>
      <w:rFonts w:ascii="Segoe UI" w:hAnsi="Segoe UI" w:cs="Segoe UI"/>
      <w:sz w:val="18"/>
      <w:szCs w:val="18"/>
    </w:rPr>
  </w:style>
  <w:style w:type="paragraph" w:styleId="a5">
    <w:name w:val="List Paragraph"/>
    <w:basedOn w:val="a"/>
    <w:uiPriority w:val="34"/>
    <w:qFormat/>
    <w:rsid w:val="009A4A55"/>
    <w:pPr>
      <w:ind w:left="720"/>
      <w:contextualSpacing/>
    </w:pPr>
  </w:style>
  <w:style w:type="table" w:customStyle="1" w:styleId="1">
    <w:name w:val="Сетка таблицы1"/>
    <w:basedOn w:val="a1"/>
    <w:next w:val="a6"/>
    <w:uiPriority w:val="59"/>
    <w:rsid w:val="00C976FE"/>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C97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CB63ED"/>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CB63ED"/>
    <w:rPr>
      <w:lang w:val="uk-UA"/>
    </w:rPr>
  </w:style>
  <w:style w:type="paragraph" w:styleId="a9">
    <w:name w:val="footer"/>
    <w:basedOn w:val="a"/>
    <w:link w:val="aa"/>
    <w:uiPriority w:val="99"/>
    <w:unhideWhenUsed/>
    <w:rsid w:val="00CB63ED"/>
    <w:pPr>
      <w:tabs>
        <w:tab w:val="center" w:pos="4819"/>
        <w:tab w:val="right" w:pos="9639"/>
      </w:tabs>
      <w:spacing w:after="0" w:line="240" w:lineRule="auto"/>
    </w:pPr>
  </w:style>
  <w:style w:type="character" w:customStyle="1" w:styleId="aa">
    <w:name w:val="Нижній колонтитул Знак"/>
    <w:basedOn w:val="a0"/>
    <w:link w:val="a9"/>
    <w:uiPriority w:val="99"/>
    <w:rsid w:val="00CB63ED"/>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152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EAD93C-DA49-4B4A-AE9A-5CDA955CA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7</Pages>
  <Words>6866</Words>
  <Characters>3914</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Вороніна Світлана Олександрівна</cp:lastModifiedBy>
  <cp:revision>64</cp:revision>
  <cp:lastPrinted>2026-08-07T07:59:00Z</cp:lastPrinted>
  <dcterms:created xsi:type="dcterms:W3CDTF">2026-03-05T11:14:00Z</dcterms:created>
  <dcterms:modified xsi:type="dcterms:W3CDTF">2026-08-10T11:11:00Z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2026-08-10T11:11:52Z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f9e02399-a5e5-48ce-a223-5ab2a0993de1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