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A92C9" w14:textId="77777777" w:rsidR="00471A1C" w:rsidRDefault="00623D09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087F4F3A" wp14:editId="170F1D51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E0EFF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D022EA5" w14:textId="77777777" w:rsidR="00471A1C" w:rsidRDefault="00623D09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77C439E4" w14:textId="77777777" w:rsidR="00471A1C" w:rsidRPr="002B51A1" w:rsidRDefault="00623D09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DEDEABF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B53723B" w14:textId="77777777" w:rsidR="00471A1C" w:rsidRDefault="00623D09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7B52414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1D9E7CB0" w14:textId="77777777" w:rsidR="00471A1C" w:rsidRDefault="00623D09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64221B3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49EB742" w14:textId="58CEB862" w:rsidR="002C24A7" w:rsidRPr="002C24A7" w:rsidRDefault="002C24A7" w:rsidP="002C24A7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C24A7">
        <w:rPr>
          <w:rFonts w:ascii="Times New Roman" w:hAnsi="Times New Roman" w:cs="Times New Roman"/>
          <w:sz w:val="28"/>
          <w:szCs w:val="28"/>
        </w:rPr>
        <w:t>ПРОЄКТ</w:t>
      </w:r>
    </w:p>
    <w:p w14:paraId="1E9033AC" w14:textId="77777777" w:rsidR="00777981" w:rsidRDefault="002C24A7" w:rsidP="002C24A7">
      <w:pPr>
        <w:spacing w:after="0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745D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590D20">
        <w:rPr>
          <w:rFonts w:ascii="Times New Roman" w:hAnsi="Times New Roman" w:cs="Times New Roman"/>
          <w:b/>
          <w:sz w:val="28"/>
          <w:szCs w:val="28"/>
        </w:rPr>
        <w:t>уточнення назви</w:t>
      </w:r>
      <w:r w:rsidR="007779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7E90C02" w14:textId="56688F38" w:rsidR="002C24A7" w:rsidRPr="0023745D" w:rsidRDefault="00777981" w:rsidP="002C24A7">
      <w:pPr>
        <w:spacing w:after="0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Бессарабської</w:t>
      </w:r>
      <w:r w:rsidR="00590D20">
        <w:rPr>
          <w:rFonts w:ascii="Times New Roman" w:hAnsi="Times New Roman" w:cs="Times New Roman"/>
          <w:b/>
          <w:sz w:val="28"/>
          <w:szCs w:val="28"/>
        </w:rPr>
        <w:t xml:space="preserve"> площі</w:t>
      </w:r>
      <w:r w:rsidR="002C24A7" w:rsidRPr="0023745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2CC6ED7" w14:textId="77777777" w:rsidR="00777981" w:rsidRDefault="0084556F" w:rsidP="0023745D">
      <w:pPr>
        <w:spacing w:after="0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та </w:t>
      </w:r>
      <w:r w:rsidR="00777981">
        <w:rPr>
          <w:rFonts w:ascii="Times New Roman" w:hAnsi="Times New Roman" w:cs="Times New Roman"/>
          <w:b/>
          <w:sz w:val="28"/>
          <w:szCs w:val="28"/>
        </w:rPr>
        <w:t xml:space="preserve">Бессарабського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проїзду </w:t>
      </w:r>
    </w:p>
    <w:p w14:paraId="2E1E466E" w14:textId="1D1B139F" w:rsidR="002C24A7" w:rsidRDefault="0084556F" w:rsidP="0023745D">
      <w:pPr>
        <w:spacing w:after="0"/>
        <w:ind w:left="709"/>
        <w:jc w:val="both"/>
        <w:rPr>
          <w:rFonts w:ascii="Times New Roman" w:hAnsi="Times New Roman" w:cs="Times New Roman"/>
          <w:b/>
          <w:spacing w:val="-6"/>
          <w:sz w:val="28"/>
          <w:szCs w:val="28"/>
          <w:lang w:bidi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3745D" w:rsidRPr="0023745D">
        <w:rPr>
          <w:rFonts w:ascii="Times New Roman" w:hAnsi="Times New Roman" w:cs="Times New Roman"/>
          <w:b/>
          <w:spacing w:val="-6"/>
          <w:sz w:val="28"/>
          <w:szCs w:val="28"/>
          <w:lang w:bidi="uk-UA"/>
        </w:rPr>
        <w:t>міст</w:t>
      </w:r>
      <w:r>
        <w:rPr>
          <w:rFonts w:ascii="Times New Roman" w:hAnsi="Times New Roman" w:cs="Times New Roman"/>
          <w:b/>
          <w:spacing w:val="-6"/>
          <w:sz w:val="28"/>
          <w:szCs w:val="28"/>
          <w:lang w:bidi="uk-UA"/>
        </w:rPr>
        <w:t>і</w:t>
      </w:r>
      <w:r w:rsidR="0023745D" w:rsidRPr="0023745D">
        <w:rPr>
          <w:rFonts w:ascii="Times New Roman" w:hAnsi="Times New Roman" w:cs="Times New Roman"/>
          <w:b/>
          <w:spacing w:val="-6"/>
          <w:sz w:val="28"/>
          <w:szCs w:val="28"/>
          <w:lang w:bidi="uk-UA"/>
        </w:rPr>
        <w:t xml:space="preserve"> Києв</w:t>
      </w:r>
      <w:r>
        <w:rPr>
          <w:rFonts w:ascii="Times New Roman" w:hAnsi="Times New Roman" w:cs="Times New Roman"/>
          <w:b/>
          <w:spacing w:val="-6"/>
          <w:sz w:val="28"/>
          <w:szCs w:val="28"/>
          <w:lang w:bidi="uk-UA"/>
        </w:rPr>
        <w:t>і</w:t>
      </w:r>
      <w:r w:rsidR="0023745D" w:rsidRPr="0023745D">
        <w:rPr>
          <w:rFonts w:ascii="Times New Roman" w:hAnsi="Times New Roman" w:cs="Times New Roman"/>
          <w:b/>
          <w:spacing w:val="-6"/>
          <w:sz w:val="28"/>
          <w:szCs w:val="28"/>
          <w:lang w:bidi="uk-UA"/>
        </w:rPr>
        <w:t xml:space="preserve"> </w:t>
      </w:r>
    </w:p>
    <w:p w14:paraId="1B2C5E25" w14:textId="69A51EF0" w:rsidR="00590D20" w:rsidRDefault="00590D20" w:rsidP="0023745D">
      <w:pPr>
        <w:spacing w:after="0"/>
        <w:ind w:left="709"/>
        <w:jc w:val="both"/>
        <w:rPr>
          <w:rFonts w:ascii="Times New Roman" w:hAnsi="Times New Roman" w:cs="Times New Roman"/>
          <w:b/>
          <w:spacing w:val="-6"/>
          <w:sz w:val="28"/>
          <w:szCs w:val="28"/>
          <w:lang w:bidi="uk-UA"/>
        </w:rPr>
      </w:pPr>
    </w:p>
    <w:p w14:paraId="7EA0C5B5" w14:textId="3FA6F2B4" w:rsidR="00590D20" w:rsidRPr="0084556F" w:rsidRDefault="00590D20" w:rsidP="0084556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48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Відповідно до пункту 41 частини першої статті 26, пункту 1 статті 37</w:t>
      </w:r>
      <w:r w:rsidR="00845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348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Закону України </w:t>
      </w:r>
      <w:r w:rsidR="00845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6348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місцеве самоврядування в Україні</w:t>
      </w:r>
      <w:r w:rsidR="00845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6348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2865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Закону України </w:t>
      </w:r>
      <w:r w:rsidR="0063482F" w:rsidRPr="0028655F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28655F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присвоєння юридичним особам та об'єктам права власності імен (псевдонімів) фізичних осіб, ювілейних та святкових дат, назв і дат історичних подій</w:t>
      </w:r>
      <w:r w:rsidR="0063482F" w:rsidRPr="0028655F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2865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3E6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рішення Київської міської ради від </w:t>
      </w:r>
      <w:r w:rsidR="003E6954" w:rsidRPr="003E6954">
        <w:rPr>
          <w:rFonts w:ascii="Times New Roman" w:hAnsi="Times New Roman" w:cs="Times New Roman"/>
          <w:sz w:val="28"/>
          <w:szCs w:val="28"/>
        </w:rPr>
        <w:t>13 листопада 2013 року № 432/9920</w:t>
      </w:r>
      <w:r w:rsidR="003E6954">
        <w:rPr>
          <w:rFonts w:ascii="Times New Roman" w:hAnsi="Times New Roman" w:cs="Times New Roman"/>
          <w:sz w:val="28"/>
          <w:szCs w:val="28"/>
        </w:rPr>
        <w:t xml:space="preserve"> «Про затвердження </w:t>
      </w:r>
      <w:r w:rsidR="003E6954" w:rsidRPr="003E6954">
        <w:rPr>
          <w:rFonts w:ascii="Times New Roman" w:hAnsi="Times New Roman" w:cs="Times New Roman"/>
          <w:sz w:val="28"/>
          <w:szCs w:val="28"/>
        </w:rPr>
        <w:t>Порядку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Києві»</w:t>
      </w:r>
      <w:r w:rsidR="003E6954">
        <w:rPr>
          <w:rFonts w:ascii="Times New Roman" w:hAnsi="Times New Roman" w:cs="Times New Roman"/>
          <w:sz w:val="28"/>
          <w:szCs w:val="28"/>
        </w:rPr>
        <w:t>,</w:t>
      </w:r>
      <w:r w:rsidR="003E6954">
        <w:rPr>
          <w:sz w:val="28"/>
          <w:szCs w:val="28"/>
        </w:rPr>
        <w:t xml:space="preserve"> </w:t>
      </w:r>
      <w:r w:rsidRPr="003E69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враховуючи </w:t>
      </w:r>
      <w:r w:rsidRPr="006348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лист</w:t>
      </w:r>
      <w:r w:rsidR="00845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6348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91CF5" w:rsidRPr="006348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6348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повноваженого із захисту державної мови </w:t>
      </w:r>
      <w:bookmarkStart w:id="0" w:name="_Hlk236751255"/>
      <w:r w:rsidRPr="006348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 25 травня 2026 року № 3479/2</w:t>
      </w:r>
      <w:r w:rsidR="00845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від 24</w:t>
      </w:r>
      <w:r w:rsidR="003E6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липня </w:t>
      </w:r>
      <w:r w:rsidR="00845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2026</w:t>
      </w:r>
      <w:r w:rsidR="003E6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року</w:t>
      </w:r>
      <w:r w:rsidR="00845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5057/2</w:t>
      </w:r>
      <w:bookmarkEnd w:id="0"/>
      <w:r w:rsidR="003E6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845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29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метою уточнення назв відповідно до </w:t>
      </w:r>
      <w:r w:rsidR="00F12925">
        <w:rPr>
          <w:rFonts w:ascii="Times New Roman" w:hAnsi="Times New Roman"/>
          <w:sz w:val="28"/>
          <w:szCs w:val="28"/>
        </w:rPr>
        <w:t>стандарту державної мови «</w:t>
      </w:r>
      <w:r w:rsidR="00F12925" w:rsidRPr="0063639B">
        <w:rPr>
          <w:rFonts w:ascii="Times New Roman" w:hAnsi="Times New Roman"/>
          <w:sz w:val="28"/>
          <w:szCs w:val="28"/>
        </w:rPr>
        <w:t>Українськ</w:t>
      </w:r>
      <w:r w:rsidR="00F12925">
        <w:rPr>
          <w:rFonts w:ascii="Times New Roman" w:hAnsi="Times New Roman"/>
          <w:sz w:val="28"/>
          <w:szCs w:val="28"/>
        </w:rPr>
        <w:t>ий</w:t>
      </w:r>
      <w:r w:rsidR="00F12925" w:rsidRPr="0063639B">
        <w:rPr>
          <w:rFonts w:ascii="Times New Roman" w:hAnsi="Times New Roman"/>
          <w:sz w:val="28"/>
          <w:szCs w:val="28"/>
        </w:rPr>
        <w:t xml:space="preserve"> правопис</w:t>
      </w:r>
      <w:r w:rsidR="00F12925">
        <w:rPr>
          <w:rFonts w:ascii="Times New Roman" w:hAnsi="Times New Roman"/>
          <w:sz w:val="28"/>
          <w:szCs w:val="28"/>
        </w:rPr>
        <w:t xml:space="preserve">», </w:t>
      </w:r>
      <w:r w:rsidR="00845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AC1C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6348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ївська міська рада</w:t>
      </w:r>
    </w:p>
    <w:p w14:paraId="5F9B7762" w14:textId="77777777" w:rsidR="0023745D" w:rsidRPr="0023745D" w:rsidRDefault="0023745D" w:rsidP="0023745D">
      <w:pPr>
        <w:spacing w:after="0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3DDFD8" w14:textId="35B04EEE" w:rsidR="00005B73" w:rsidRDefault="00005B73" w:rsidP="00D54BA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005B73">
        <w:rPr>
          <w:rFonts w:ascii="Times New Roman" w:hAnsi="Times New Roman" w:cs="Times New Roman"/>
          <w:b/>
          <w:sz w:val="28"/>
        </w:rPr>
        <w:t>ВИРІШИЛА:</w:t>
      </w:r>
    </w:p>
    <w:p w14:paraId="47D0CB04" w14:textId="77777777" w:rsidR="00D54BAD" w:rsidRPr="00005B73" w:rsidRDefault="00D54BAD" w:rsidP="00D54BA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14:paraId="68D9DC3A" w14:textId="6B37CAB6" w:rsidR="00005B73" w:rsidRPr="00005B73" w:rsidRDefault="00005B73" w:rsidP="00005B73">
      <w:pPr>
        <w:pStyle w:val="a8"/>
        <w:tabs>
          <w:tab w:val="left" w:pos="0"/>
          <w:tab w:val="left" w:pos="709"/>
        </w:tabs>
        <w:ind w:left="0"/>
        <w:contextualSpacing/>
        <w:jc w:val="both"/>
        <w:rPr>
          <w:sz w:val="28"/>
          <w:szCs w:val="28"/>
        </w:rPr>
      </w:pPr>
      <w:r w:rsidRPr="00005B73">
        <w:rPr>
          <w:sz w:val="28"/>
        </w:rPr>
        <w:tab/>
        <w:t>1.</w:t>
      </w:r>
      <w:r w:rsidR="00736399">
        <w:rPr>
          <w:sz w:val="28"/>
        </w:rPr>
        <w:t>   </w:t>
      </w:r>
      <w:bookmarkStart w:id="1" w:name="_Hlk139536306"/>
      <w:r w:rsidR="0063482F">
        <w:rPr>
          <w:sz w:val="28"/>
        </w:rPr>
        <w:t>Уточнити назв</w:t>
      </w:r>
      <w:r w:rsidR="0084556F">
        <w:rPr>
          <w:sz w:val="28"/>
        </w:rPr>
        <w:t xml:space="preserve">и </w:t>
      </w:r>
      <w:r w:rsidR="00777981">
        <w:rPr>
          <w:sz w:val="28"/>
        </w:rPr>
        <w:t>Бессарабської площі</w:t>
      </w:r>
      <w:r w:rsidR="0084556F">
        <w:rPr>
          <w:sz w:val="28"/>
        </w:rPr>
        <w:t xml:space="preserve"> та </w:t>
      </w:r>
      <w:r w:rsidR="00777981">
        <w:rPr>
          <w:sz w:val="28"/>
        </w:rPr>
        <w:t xml:space="preserve">Бессарабського </w:t>
      </w:r>
      <w:r w:rsidR="0084556F">
        <w:rPr>
          <w:sz w:val="28"/>
        </w:rPr>
        <w:t xml:space="preserve">проїзду міста Києва </w:t>
      </w:r>
      <w:r w:rsidR="003E6954">
        <w:rPr>
          <w:sz w:val="28"/>
        </w:rPr>
        <w:t>згідно з додатком до цього рішення.</w:t>
      </w:r>
    </w:p>
    <w:bookmarkEnd w:id="1"/>
    <w:p w14:paraId="08E28E11" w14:textId="0F8537B3" w:rsidR="00005B73" w:rsidRPr="00005B73" w:rsidRDefault="00005B73" w:rsidP="00005B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005B73">
        <w:rPr>
          <w:rFonts w:ascii="Times New Roman" w:hAnsi="Times New Roman" w:cs="Times New Roman"/>
          <w:sz w:val="28"/>
        </w:rPr>
        <w:t xml:space="preserve">2. </w:t>
      </w:r>
      <w:r w:rsidR="00736399">
        <w:rPr>
          <w:rFonts w:ascii="Times New Roman" w:hAnsi="Times New Roman" w:cs="Times New Roman"/>
          <w:sz w:val="28"/>
        </w:rPr>
        <w:t> </w:t>
      </w:r>
      <w:r w:rsidRPr="00005B73">
        <w:rPr>
          <w:rFonts w:ascii="Times New Roman" w:hAnsi="Times New Roman" w:cs="Times New Roman"/>
          <w:sz w:val="28"/>
        </w:rPr>
        <w:t>Виконавчому органу Київської міської ради здійснити організаційно-правові заходи щодо виконання пункту 1 цього рішення.</w:t>
      </w:r>
    </w:p>
    <w:p w14:paraId="7670D25A" w14:textId="6F853272" w:rsidR="00005B73" w:rsidRDefault="00005B73" w:rsidP="00736399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</w:rPr>
      </w:pPr>
      <w:r w:rsidRPr="00005B73">
        <w:rPr>
          <w:rFonts w:ascii="Times New Roman" w:hAnsi="Times New Roman" w:cs="Times New Roman"/>
          <w:sz w:val="28"/>
        </w:rPr>
        <w:t xml:space="preserve"> </w:t>
      </w:r>
      <w:r w:rsidRPr="00005B73">
        <w:rPr>
          <w:rFonts w:ascii="Times New Roman" w:hAnsi="Times New Roman" w:cs="Times New Roman"/>
          <w:sz w:val="28"/>
        </w:rPr>
        <w:tab/>
        <w:t>3.</w:t>
      </w:r>
      <w:r w:rsidR="00736399">
        <w:rPr>
          <w:rFonts w:ascii="Times New Roman" w:hAnsi="Times New Roman" w:cs="Times New Roman"/>
          <w:sz w:val="28"/>
        </w:rPr>
        <w:t>  </w:t>
      </w:r>
      <w:r w:rsidRPr="00005B73">
        <w:rPr>
          <w:rFonts w:ascii="Times New Roman" w:hAnsi="Times New Roman" w:cs="Times New Roman"/>
          <w:sz w:val="28"/>
        </w:rPr>
        <w:t>Департаменту містобудування та архітектури виконавчого органу Київської міської ради (Київської міської державної адміністрації) врахувати в Реєстрі вулиць та інших поіменованих об’єктів у місті Києві положення цього рішення.</w:t>
      </w:r>
    </w:p>
    <w:p w14:paraId="6142BF07" w14:textId="31C78486" w:rsidR="00005B73" w:rsidRPr="00005B73" w:rsidRDefault="00005B73" w:rsidP="00736399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005B73">
        <w:rPr>
          <w:rFonts w:ascii="Times New Roman" w:hAnsi="Times New Roman" w:cs="Times New Roman"/>
          <w:sz w:val="28"/>
        </w:rPr>
        <w:t>4. Оприлюднити це рішення у порядку, визначеному законодавством</w:t>
      </w:r>
      <w:r w:rsidR="00736399">
        <w:rPr>
          <w:rFonts w:ascii="Times New Roman" w:hAnsi="Times New Roman" w:cs="Times New Roman"/>
          <w:sz w:val="28"/>
        </w:rPr>
        <w:t xml:space="preserve"> України</w:t>
      </w:r>
      <w:r w:rsidRPr="00005B73">
        <w:rPr>
          <w:rFonts w:ascii="Times New Roman" w:hAnsi="Times New Roman" w:cs="Times New Roman"/>
          <w:sz w:val="28"/>
        </w:rPr>
        <w:t>.</w:t>
      </w:r>
    </w:p>
    <w:p w14:paraId="5B2D8F32" w14:textId="77777777" w:rsidR="003E6954" w:rsidRDefault="003E6954" w:rsidP="007363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C46D21" w14:textId="77777777" w:rsidR="003E6954" w:rsidRDefault="003E6954" w:rsidP="007363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8A764F4" w14:textId="21B48E51" w:rsidR="00005B73" w:rsidRDefault="00005B73" w:rsidP="003E69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5B73">
        <w:rPr>
          <w:rFonts w:ascii="Times New Roman" w:hAnsi="Times New Roman" w:cs="Times New Roman"/>
          <w:sz w:val="28"/>
          <w:szCs w:val="28"/>
        </w:rPr>
        <w:t xml:space="preserve">5. Контроль за виконанням цього рішення покласти на постійну комісію </w:t>
      </w:r>
      <w:r w:rsidRPr="00005B73">
        <w:rPr>
          <w:rFonts w:ascii="Times New Roman" w:hAnsi="Times New Roman" w:cs="Times New Roman"/>
          <w:sz w:val="28"/>
        </w:rPr>
        <w:t>Київської міської ради</w:t>
      </w:r>
      <w:r w:rsidRPr="00005B73">
        <w:rPr>
          <w:rFonts w:ascii="Times New Roman" w:hAnsi="Times New Roman" w:cs="Times New Roman"/>
          <w:sz w:val="28"/>
          <w:szCs w:val="28"/>
        </w:rPr>
        <w:t xml:space="preserve"> з питань місцевого самоврядування та зовнішніх </w:t>
      </w:r>
      <w:proofErr w:type="spellStart"/>
      <w:r w:rsidRPr="00005B73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Pr="00005B73">
        <w:rPr>
          <w:rFonts w:ascii="Times New Roman" w:hAnsi="Times New Roman" w:cs="Times New Roman"/>
          <w:sz w:val="28"/>
          <w:szCs w:val="28"/>
        </w:rPr>
        <w:t>.</w:t>
      </w:r>
    </w:p>
    <w:p w14:paraId="58A0D6EA" w14:textId="77777777" w:rsidR="003E6954" w:rsidRDefault="003E6954" w:rsidP="003E695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7AFE6D" w14:textId="589B4B33" w:rsidR="00471A1C" w:rsidRDefault="002C24A7" w:rsidP="003E695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4A7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    </w:t>
      </w:r>
      <w:r w:rsidR="00D54BAD">
        <w:rPr>
          <w:rFonts w:ascii="Times New Roman" w:hAnsi="Times New Roman" w:cs="Times New Roman"/>
          <w:sz w:val="28"/>
          <w:szCs w:val="28"/>
        </w:rPr>
        <w:t xml:space="preserve"> </w:t>
      </w:r>
      <w:r w:rsidRPr="002C24A7">
        <w:rPr>
          <w:rFonts w:ascii="Times New Roman" w:hAnsi="Times New Roman" w:cs="Times New Roman"/>
          <w:sz w:val="28"/>
          <w:szCs w:val="28"/>
        </w:rPr>
        <w:t xml:space="preserve"> Віталій КЛИЧКО   </w:t>
      </w:r>
    </w:p>
    <w:p w14:paraId="190E7497" w14:textId="5A9B80B9" w:rsidR="00B02946" w:rsidRDefault="00B02946" w:rsidP="00623D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2C0D37" w14:textId="7EB0FCFC" w:rsidR="00B02946" w:rsidRDefault="00B02946">
      <w:pPr>
        <w:rPr>
          <w:color w:val="FFFFFF" w:themeColor="background1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72E1D3F" w14:textId="77777777" w:rsidR="00B02946" w:rsidRDefault="00B02946" w:rsidP="00B02946">
      <w:pPr>
        <w:pStyle w:val="a7"/>
        <w:jc w:val="both"/>
        <w:rPr>
          <w:b/>
          <w:caps/>
          <w:sz w:val="28"/>
          <w:szCs w:val="28"/>
          <w:lang w:val="uk-UA" w:eastAsia="en-US"/>
        </w:rPr>
      </w:pPr>
      <w:r>
        <w:rPr>
          <w:b/>
          <w:caps/>
          <w:sz w:val="28"/>
          <w:szCs w:val="28"/>
          <w:lang w:val="uk-UA"/>
        </w:rPr>
        <w:lastRenderedPageBreak/>
        <w:t>Подання:</w:t>
      </w:r>
    </w:p>
    <w:p w14:paraId="5F24AEC9" w14:textId="77777777" w:rsidR="00B02946" w:rsidRDefault="00B02946" w:rsidP="00B02946">
      <w:pPr>
        <w:pStyle w:val="a7"/>
        <w:ind w:firstLine="708"/>
        <w:jc w:val="both"/>
        <w:rPr>
          <w:b/>
          <w:caps/>
          <w:sz w:val="28"/>
          <w:szCs w:val="28"/>
          <w:lang w:val="uk-UA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46"/>
        <w:gridCol w:w="911"/>
        <w:gridCol w:w="3782"/>
      </w:tblGrid>
      <w:tr w:rsidR="00B02946" w14:paraId="01653328" w14:textId="77777777" w:rsidTr="00B02946">
        <w:trPr>
          <w:tblCellSpacing w:w="15" w:type="dxa"/>
        </w:trPr>
        <w:tc>
          <w:tcPr>
            <w:tcW w:w="254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B2FD0" w14:textId="3F24128B" w:rsidR="00B02946" w:rsidRDefault="00B02946" w:rsidP="00FB2D1B">
            <w:pPr>
              <w:pStyle w:val="a7"/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57" w:type="pct"/>
          </w:tcPr>
          <w:p w14:paraId="57A63A45" w14:textId="77777777" w:rsidR="00B02946" w:rsidRDefault="00B02946">
            <w:pPr>
              <w:pStyle w:val="a7"/>
              <w:spacing w:line="256" w:lineRule="auto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709732" w14:textId="146699B9" w:rsidR="00B02946" w:rsidRDefault="00B02946" w:rsidP="00FB2D1B">
            <w:pPr>
              <w:pStyle w:val="a7"/>
              <w:tabs>
                <w:tab w:val="left" w:pos="7020"/>
                <w:tab w:val="left" w:pos="7200"/>
              </w:tabs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Віталій КЛИЧКО</w:t>
            </w:r>
          </w:p>
        </w:tc>
      </w:tr>
      <w:tr w:rsidR="00B02946" w14:paraId="298F1216" w14:textId="77777777" w:rsidTr="00B02946">
        <w:trPr>
          <w:trHeight w:val="234"/>
          <w:tblCellSpacing w:w="15" w:type="dxa"/>
        </w:trPr>
        <w:tc>
          <w:tcPr>
            <w:tcW w:w="254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F064B0" w14:textId="77777777" w:rsidR="00ED422B" w:rsidRDefault="00ED422B">
            <w:pPr>
              <w:pStyle w:val="a7"/>
              <w:spacing w:line="256" w:lineRule="auto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4BEEA2EA" w14:textId="77777777" w:rsidR="00B02946" w:rsidRDefault="00B02946">
            <w:pPr>
              <w:pStyle w:val="a7"/>
              <w:spacing w:line="256" w:lineRule="auto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ПОГОДЖЕНО:</w:t>
            </w:r>
          </w:p>
          <w:p w14:paraId="1533ECF7" w14:textId="1C538A55" w:rsidR="00ED422B" w:rsidRDefault="00ED422B">
            <w:pPr>
              <w:pStyle w:val="a7"/>
              <w:spacing w:line="256" w:lineRule="auto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57" w:type="pct"/>
          </w:tcPr>
          <w:p w14:paraId="04166AC8" w14:textId="77777777" w:rsidR="00B02946" w:rsidRDefault="00B02946">
            <w:pPr>
              <w:pStyle w:val="a7"/>
              <w:spacing w:line="256" w:lineRule="auto"/>
              <w:ind w:firstLine="540"/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9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0B3F7A" w14:textId="77777777" w:rsidR="00B02946" w:rsidRDefault="00B02946">
            <w:pPr>
              <w:pStyle w:val="a7"/>
              <w:spacing w:line="256" w:lineRule="auto"/>
              <w:ind w:firstLine="540"/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</w:tr>
      <w:tr w:rsidR="00B02946" w14:paraId="3C31929E" w14:textId="77777777" w:rsidTr="00B02946">
        <w:trPr>
          <w:trHeight w:val="234"/>
          <w:tblCellSpacing w:w="15" w:type="dxa"/>
        </w:trPr>
        <w:tc>
          <w:tcPr>
            <w:tcW w:w="254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A47003" w14:textId="77777777" w:rsidR="00B02946" w:rsidRDefault="00B02946">
            <w:pPr>
              <w:pStyle w:val="a7"/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Заступник голови Київської </w:t>
            </w:r>
          </w:p>
          <w:p w14:paraId="5ACEA284" w14:textId="4D7F19CD" w:rsidR="00B02946" w:rsidRDefault="00B02946" w:rsidP="00141873">
            <w:pPr>
              <w:pStyle w:val="a7"/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міської держаної адміністрації </w:t>
            </w:r>
          </w:p>
        </w:tc>
        <w:tc>
          <w:tcPr>
            <w:tcW w:w="457" w:type="pct"/>
          </w:tcPr>
          <w:p w14:paraId="443D780C" w14:textId="77777777" w:rsidR="00B02946" w:rsidRPr="00141873" w:rsidRDefault="00B02946">
            <w:pPr>
              <w:pStyle w:val="a7"/>
              <w:spacing w:line="256" w:lineRule="auto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C51C32" w14:textId="77777777" w:rsidR="00B02946" w:rsidRPr="00141873" w:rsidRDefault="00B02946">
            <w:pPr>
              <w:pStyle w:val="a7"/>
              <w:spacing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</w:p>
          <w:p w14:paraId="3CC18619" w14:textId="16033721" w:rsidR="00141873" w:rsidRPr="00141873" w:rsidRDefault="00141873">
            <w:pPr>
              <w:pStyle w:val="a7"/>
              <w:spacing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141873">
              <w:rPr>
                <w:bCs/>
                <w:sz w:val="28"/>
                <w:szCs w:val="28"/>
                <w:lang w:val="uk-UA"/>
              </w:rPr>
              <w:t>Ганна СТАРОСТЕНКО</w:t>
            </w:r>
          </w:p>
          <w:p w14:paraId="2ECAFBFB" w14:textId="0D7E2E43" w:rsidR="00141873" w:rsidRPr="00141873" w:rsidRDefault="00141873">
            <w:pPr>
              <w:pStyle w:val="a7"/>
              <w:spacing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B02946" w14:paraId="2462B2D1" w14:textId="77777777" w:rsidTr="00B02946">
        <w:trPr>
          <w:trHeight w:val="234"/>
          <w:tblCellSpacing w:w="15" w:type="dxa"/>
        </w:trPr>
        <w:tc>
          <w:tcPr>
            <w:tcW w:w="254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D28759" w14:textId="77886923" w:rsidR="00B02946" w:rsidRDefault="008E0F6B">
            <w:pPr>
              <w:pStyle w:val="a7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="00B02946">
              <w:rPr>
                <w:sz w:val="28"/>
                <w:szCs w:val="28"/>
                <w:lang w:val="uk-UA"/>
              </w:rPr>
              <w:t>иректор Департаменту суспільних комунікацій виконавчого органу Київської міської ради (Київської міської держаної адміністрації)</w:t>
            </w:r>
          </w:p>
        </w:tc>
        <w:tc>
          <w:tcPr>
            <w:tcW w:w="457" w:type="pct"/>
          </w:tcPr>
          <w:p w14:paraId="2B9F33E8" w14:textId="77777777" w:rsidR="00B02946" w:rsidRDefault="00B02946">
            <w:pPr>
              <w:pStyle w:val="a7"/>
              <w:spacing w:line="256" w:lineRule="auto"/>
              <w:ind w:firstLine="540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9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70534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</w:p>
          <w:p w14:paraId="5DAF5F06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</w:p>
          <w:p w14:paraId="2BDD5FCB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</w:p>
          <w:p w14:paraId="66B0B6D3" w14:textId="768E55D1" w:rsidR="00B02946" w:rsidRDefault="00141873">
            <w:pPr>
              <w:pStyle w:val="a7"/>
              <w:spacing w:line="256" w:lineRule="auto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Олеся ЗУБРИЦЬКА</w:t>
            </w:r>
          </w:p>
        </w:tc>
      </w:tr>
      <w:tr w:rsidR="00B02946" w14:paraId="32BACCAF" w14:textId="77777777" w:rsidTr="00B02946">
        <w:trPr>
          <w:trHeight w:val="234"/>
          <w:tblCellSpacing w:w="15" w:type="dxa"/>
        </w:trPr>
        <w:tc>
          <w:tcPr>
            <w:tcW w:w="254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CC23AE" w14:textId="77777777" w:rsidR="00FB2D1B" w:rsidRDefault="00FB2D1B">
            <w:pPr>
              <w:pStyle w:val="a7"/>
              <w:spacing w:line="256" w:lineRule="auto"/>
              <w:rPr>
                <w:sz w:val="28"/>
                <w:szCs w:val="28"/>
                <w:lang w:val="uk-UA"/>
              </w:rPr>
            </w:pPr>
          </w:p>
          <w:p w14:paraId="543FB568" w14:textId="77777777" w:rsidR="00B02946" w:rsidRDefault="00B02946" w:rsidP="00FB2D1B">
            <w:pPr>
              <w:pStyle w:val="a7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Постійна комісія Київської міської ради з питань місцевого самоврядування та зовнішніх </w:t>
            </w:r>
            <w:proofErr w:type="spellStart"/>
            <w:r>
              <w:rPr>
                <w:sz w:val="28"/>
                <w:szCs w:val="28"/>
                <w:lang w:val="uk-UA"/>
              </w:rPr>
              <w:t>зв’язків</w:t>
            </w:r>
            <w:proofErr w:type="spellEnd"/>
            <w:r>
              <w:rPr>
                <w:sz w:val="28"/>
                <w:szCs w:val="28"/>
                <w:lang w:val="uk-UA"/>
              </w:rPr>
              <w:t>:</w:t>
            </w:r>
          </w:p>
          <w:p w14:paraId="779DB7C2" w14:textId="3BB2C516" w:rsidR="00FB2D1B" w:rsidRDefault="00FB2D1B" w:rsidP="00FB2D1B">
            <w:pPr>
              <w:pStyle w:val="a7"/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57" w:type="pct"/>
          </w:tcPr>
          <w:p w14:paraId="789F8549" w14:textId="77777777" w:rsidR="00B02946" w:rsidRDefault="00B02946">
            <w:pPr>
              <w:pStyle w:val="a7"/>
              <w:spacing w:line="256" w:lineRule="auto"/>
              <w:ind w:firstLine="540"/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9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C92C72" w14:textId="77777777" w:rsidR="00B02946" w:rsidRDefault="00B02946">
            <w:pPr>
              <w:pStyle w:val="a7"/>
              <w:spacing w:line="256" w:lineRule="auto"/>
              <w:ind w:firstLine="540"/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</w:tr>
      <w:tr w:rsidR="00B02946" w14:paraId="4FDE4737" w14:textId="77777777" w:rsidTr="00B02946">
        <w:trPr>
          <w:trHeight w:val="135"/>
          <w:tblCellSpacing w:w="15" w:type="dxa"/>
        </w:trPr>
        <w:tc>
          <w:tcPr>
            <w:tcW w:w="254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4B230D" w14:textId="77777777" w:rsidR="00B02946" w:rsidRDefault="00B029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</w:t>
            </w:r>
          </w:p>
        </w:tc>
        <w:tc>
          <w:tcPr>
            <w:tcW w:w="457" w:type="pct"/>
          </w:tcPr>
          <w:p w14:paraId="348C7C85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8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91C925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Юлія ЯРМОЛЕНКО</w:t>
            </w:r>
          </w:p>
        </w:tc>
      </w:tr>
      <w:tr w:rsidR="00B02946" w14:paraId="652AA91C" w14:textId="77777777" w:rsidTr="00B02946">
        <w:trPr>
          <w:tblCellSpacing w:w="15" w:type="dxa"/>
        </w:trPr>
        <w:tc>
          <w:tcPr>
            <w:tcW w:w="254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EA0FE" w14:textId="2B1F3D82" w:rsidR="00B02946" w:rsidRDefault="00B02946" w:rsidP="00FB2D1B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Постійна комісія Київської міської ради з питань культури, туризму та суспільних комунікацій:</w:t>
            </w:r>
          </w:p>
        </w:tc>
        <w:tc>
          <w:tcPr>
            <w:tcW w:w="457" w:type="pct"/>
          </w:tcPr>
          <w:p w14:paraId="7D52FD4C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C4252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</w:p>
          <w:p w14:paraId="7E192B69" w14:textId="77777777" w:rsidR="00B02946" w:rsidRDefault="00B02946">
            <w:pPr>
              <w:rPr>
                <w:lang w:eastAsia="ru-RU"/>
              </w:rPr>
            </w:pPr>
          </w:p>
          <w:p w14:paraId="26A36371" w14:textId="77777777" w:rsidR="00B02946" w:rsidRDefault="00B02946">
            <w:pPr>
              <w:tabs>
                <w:tab w:val="left" w:pos="1215"/>
              </w:tabs>
              <w:rPr>
                <w:lang w:eastAsia="ru-RU"/>
              </w:rPr>
            </w:pPr>
          </w:p>
        </w:tc>
      </w:tr>
      <w:tr w:rsidR="00B02946" w14:paraId="5AEFF3AA" w14:textId="77777777" w:rsidTr="00B02946">
        <w:trPr>
          <w:trHeight w:val="247"/>
          <w:tblCellSpacing w:w="15" w:type="dxa"/>
        </w:trPr>
        <w:tc>
          <w:tcPr>
            <w:tcW w:w="254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686D1" w14:textId="77777777" w:rsidR="00B02946" w:rsidRDefault="00B02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</w:t>
            </w:r>
          </w:p>
        </w:tc>
        <w:tc>
          <w:tcPr>
            <w:tcW w:w="457" w:type="pct"/>
          </w:tcPr>
          <w:p w14:paraId="7F8ECC20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8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39DD6A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Вікторія МУХА</w:t>
            </w:r>
          </w:p>
        </w:tc>
      </w:tr>
      <w:tr w:rsidR="00B02946" w14:paraId="794D262A" w14:textId="77777777" w:rsidTr="00B02946">
        <w:trPr>
          <w:trHeight w:val="765"/>
          <w:tblCellSpacing w:w="15" w:type="dxa"/>
        </w:trPr>
        <w:tc>
          <w:tcPr>
            <w:tcW w:w="254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B6AD7B" w14:textId="77777777" w:rsidR="00B02946" w:rsidRDefault="00B029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457" w:type="pct"/>
          </w:tcPr>
          <w:p w14:paraId="512A31C8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C4A749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</w:p>
          <w:p w14:paraId="45528F5C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</w:p>
          <w:p w14:paraId="0B528F39" w14:textId="77777777" w:rsidR="00B02946" w:rsidRDefault="00B02946">
            <w:pPr>
              <w:pStyle w:val="a7"/>
              <w:spacing w:line="256" w:lineRule="auto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612EEED7" w14:textId="397C054A" w:rsidR="00B02946" w:rsidRDefault="00B02946" w:rsidP="00623D09">
      <w:pPr>
        <w:jc w:val="both"/>
        <w:rPr>
          <w:color w:val="FFFFFF" w:themeColor="background1"/>
        </w:rPr>
      </w:pPr>
    </w:p>
    <w:p w14:paraId="65E3ABFE" w14:textId="6A4A0D62" w:rsidR="00B2385D" w:rsidRDefault="00B2385D" w:rsidP="00623D09">
      <w:pPr>
        <w:jc w:val="both"/>
        <w:rPr>
          <w:color w:val="FFFFFF" w:themeColor="background1"/>
        </w:rPr>
      </w:pPr>
    </w:p>
    <w:p w14:paraId="35F047D6" w14:textId="5E00B169" w:rsidR="00B2385D" w:rsidRDefault="00B2385D" w:rsidP="00623D09">
      <w:pPr>
        <w:jc w:val="both"/>
        <w:rPr>
          <w:color w:val="FFFFFF" w:themeColor="background1"/>
        </w:rPr>
      </w:pPr>
    </w:p>
    <w:p w14:paraId="5BA2ECB9" w14:textId="14605E69" w:rsidR="00B2385D" w:rsidRDefault="00B2385D" w:rsidP="00623D09">
      <w:pPr>
        <w:jc w:val="both"/>
        <w:rPr>
          <w:color w:val="FFFFFF" w:themeColor="background1"/>
        </w:rPr>
      </w:pPr>
    </w:p>
    <w:p w14:paraId="50129685" w14:textId="742544E1" w:rsidR="00B2385D" w:rsidRDefault="00B2385D" w:rsidP="00623D09">
      <w:pPr>
        <w:jc w:val="both"/>
        <w:rPr>
          <w:color w:val="FFFFFF" w:themeColor="background1"/>
        </w:rPr>
      </w:pPr>
    </w:p>
    <w:p w14:paraId="54D06067" w14:textId="590F2236" w:rsidR="00B2385D" w:rsidRDefault="00B2385D" w:rsidP="00623D09">
      <w:pPr>
        <w:jc w:val="both"/>
        <w:rPr>
          <w:color w:val="FFFFFF" w:themeColor="background1"/>
        </w:rPr>
      </w:pPr>
    </w:p>
    <w:p w14:paraId="34A066CE" w14:textId="0894C9FA" w:rsidR="00B2385D" w:rsidRDefault="00B2385D" w:rsidP="00623D09">
      <w:pPr>
        <w:jc w:val="both"/>
        <w:rPr>
          <w:color w:val="FFFFFF" w:themeColor="background1"/>
        </w:rPr>
      </w:pPr>
    </w:p>
    <w:p w14:paraId="4F1526D4" w14:textId="797F76E4" w:rsidR="00B2385D" w:rsidRDefault="00B2385D" w:rsidP="00623D09">
      <w:pPr>
        <w:jc w:val="both"/>
        <w:rPr>
          <w:color w:val="FFFFFF" w:themeColor="background1"/>
        </w:rPr>
      </w:pPr>
    </w:p>
    <w:p w14:paraId="2BBA26FD" w14:textId="77777777" w:rsidR="00B2385D" w:rsidRDefault="00B2385D" w:rsidP="00B2385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2385D">
        <w:rPr>
          <w:rFonts w:ascii="Times New Roman" w:hAnsi="Times New Roman" w:cs="Times New Roman"/>
          <w:sz w:val="28"/>
          <w:szCs w:val="28"/>
        </w:rPr>
        <w:lastRenderedPageBreak/>
        <w:t xml:space="preserve">Додаток </w:t>
      </w:r>
    </w:p>
    <w:p w14:paraId="5CF69DF5" w14:textId="7CEFFE2D" w:rsidR="00B2385D" w:rsidRDefault="00B2385D" w:rsidP="00B2385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2385D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1DF710EA" w14:textId="1A012A9A" w:rsidR="00B2385D" w:rsidRDefault="00B2385D" w:rsidP="00B2385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№__________</w:t>
      </w:r>
    </w:p>
    <w:p w14:paraId="39CC048D" w14:textId="62D76E50" w:rsidR="00B2385D" w:rsidRDefault="00B2385D" w:rsidP="00B23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66DC43" w14:textId="171CBA9A" w:rsidR="00B2385D" w:rsidRPr="00B2385D" w:rsidRDefault="00B2385D" w:rsidP="00B238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385D">
        <w:rPr>
          <w:rFonts w:ascii="Times New Roman" w:hAnsi="Times New Roman" w:cs="Times New Roman"/>
          <w:b/>
          <w:bCs/>
          <w:sz w:val="28"/>
          <w:szCs w:val="28"/>
        </w:rPr>
        <w:t>Перелік</w:t>
      </w:r>
    </w:p>
    <w:p w14:paraId="7DAFCBC6" w14:textId="442F6BA1" w:rsidR="00B2385D" w:rsidRDefault="00B2385D" w:rsidP="00B238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385D">
        <w:rPr>
          <w:rFonts w:ascii="Times New Roman" w:hAnsi="Times New Roman" w:cs="Times New Roman"/>
          <w:b/>
          <w:bCs/>
          <w:sz w:val="28"/>
          <w:szCs w:val="28"/>
        </w:rPr>
        <w:t xml:space="preserve">площі та проїзду м. Києва, назви яких </w:t>
      </w:r>
      <w:proofErr w:type="spellStart"/>
      <w:r w:rsidRPr="00B2385D">
        <w:rPr>
          <w:rFonts w:ascii="Times New Roman" w:hAnsi="Times New Roman" w:cs="Times New Roman"/>
          <w:b/>
          <w:bCs/>
          <w:sz w:val="28"/>
          <w:szCs w:val="28"/>
        </w:rPr>
        <w:t>уточнюються</w:t>
      </w:r>
      <w:proofErr w:type="spellEnd"/>
    </w:p>
    <w:p w14:paraId="6A40D67A" w14:textId="5471021A" w:rsidR="00B2385D" w:rsidRDefault="00B2385D" w:rsidP="00B238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9"/>
        <w:tblW w:w="9763" w:type="dxa"/>
        <w:jc w:val="center"/>
        <w:tblLook w:val="04A0" w:firstRow="1" w:lastRow="0" w:firstColumn="1" w:lastColumn="0" w:noHBand="0" w:noVBand="1"/>
      </w:tblPr>
      <w:tblGrid>
        <w:gridCol w:w="846"/>
        <w:gridCol w:w="2835"/>
        <w:gridCol w:w="2815"/>
        <w:gridCol w:w="3255"/>
        <w:gridCol w:w="12"/>
      </w:tblGrid>
      <w:tr w:rsidR="00B2385D" w:rsidRPr="00B2385D" w14:paraId="1F78ED14" w14:textId="77777777" w:rsidTr="00D72ADA">
        <w:trPr>
          <w:gridAfter w:val="1"/>
          <w:wAfter w:w="12" w:type="dxa"/>
          <w:jc w:val="center"/>
        </w:trPr>
        <w:tc>
          <w:tcPr>
            <w:tcW w:w="846" w:type="dxa"/>
            <w:vAlign w:val="center"/>
          </w:tcPr>
          <w:p w14:paraId="3632AC30" w14:textId="4432062A" w:rsidR="00B2385D" w:rsidRPr="00B2385D" w:rsidRDefault="00B2385D" w:rsidP="00B23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85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35" w:type="dxa"/>
            <w:vAlign w:val="center"/>
          </w:tcPr>
          <w:p w14:paraId="51048F11" w14:textId="4B5B9871" w:rsidR="00B2385D" w:rsidRPr="00B2385D" w:rsidRDefault="00B2385D" w:rsidP="00B23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85D">
              <w:rPr>
                <w:rFonts w:ascii="Times New Roman" w:hAnsi="Times New Roman" w:cs="Times New Roman"/>
                <w:sz w:val="28"/>
                <w:szCs w:val="28"/>
              </w:rPr>
              <w:t>Стара назва</w:t>
            </w:r>
          </w:p>
        </w:tc>
        <w:tc>
          <w:tcPr>
            <w:tcW w:w="2815" w:type="dxa"/>
            <w:vAlign w:val="center"/>
          </w:tcPr>
          <w:p w14:paraId="36F17304" w14:textId="53A8E178" w:rsidR="00B2385D" w:rsidRPr="00B2385D" w:rsidRDefault="00B2385D" w:rsidP="00B23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85D">
              <w:rPr>
                <w:rFonts w:ascii="Times New Roman" w:hAnsi="Times New Roman" w:cs="Times New Roman"/>
                <w:sz w:val="28"/>
                <w:szCs w:val="28"/>
              </w:rPr>
              <w:t>Нова назва</w:t>
            </w:r>
          </w:p>
        </w:tc>
        <w:tc>
          <w:tcPr>
            <w:tcW w:w="3255" w:type="dxa"/>
            <w:vAlign w:val="center"/>
          </w:tcPr>
          <w:p w14:paraId="67D6333F" w14:textId="09DD9C7C" w:rsidR="00B2385D" w:rsidRPr="00B2385D" w:rsidRDefault="00B2385D" w:rsidP="00D72A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85D">
              <w:rPr>
                <w:rFonts w:ascii="Times New Roman" w:hAnsi="Times New Roman" w:cs="Times New Roman"/>
                <w:sz w:val="28"/>
                <w:szCs w:val="28"/>
              </w:rPr>
              <w:t>Розташування</w:t>
            </w:r>
          </w:p>
        </w:tc>
      </w:tr>
      <w:tr w:rsidR="00B2385D" w:rsidRPr="00B2385D" w14:paraId="1700EED6" w14:textId="77777777" w:rsidTr="00D72ADA">
        <w:trPr>
          <w:trHeight w:val="491"/>
          <w:jc w:val="center"/>
        </w:trPr>
        <w:tc>
          <w:tcPr>
            <w:tcW w:w="9763" w:type="dxa"/>
            <w:gridSpan w:val="5"/>
            <w:vAlign w:val="center"/>
          </w:tcPr>
          <w:p w14:paraId="65F22EF9" w14:textId="65BAE09F" w:rsidR="00B2385D" w:rsidRPr="00B2385D" w:rsidRDefault="00B2385D" w:rsidP="00B238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85D">
              <w:rPr>
                <w:rFonts w:ascii="Times New Roman" w:hAnsi="Times New Roman" w:cs="Times New Roman"/>
                <w:sz w:val="28"/>
                <w:szCs w:val="28"/>
              </w:rPr>
              <w:t>Печерський район</w:t>
            </w:r>
          </w:p>
        </w:tc>
      </w:tr>
      <w:tr w:rsidR="00B2385D" w:rsidRPr="00B2385D" w14:paraId="6B0FDEF4" w14:textId="77777777" w:rsidTr="00D72ADA">
        <w:trPr>
          <w:gridAfter w:val="1"/>
          <w:wAfter w:w="12" w:type="dxa"/>
          <w:trHeight w:val="413"/>
          <w:jc w:val="center"/>
        </w:trPr>
        <w:tc>
          <w:tcPr>
            <w:tcW w:w="846" w:type="dxa"/>
          </w:tcPr>
          <w:p w14:paraId="19D73C32" w14:textId="2EE477D1" w:rsidR="00B2385D" w:rsidRPr="00B2385D" w:rsidRDefault="00B2385D" w:rsidP="00B23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8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35" w:type="dxa"/>
          </w:tcPr>
          <w:p w14:paraId="712D0355" w14:textId="0ACFB7FA" w:rsidR="00B2385D" w:rsidRPr="00B2385D" w:rsidRDefault="00B2385D" w:rsidP="00B23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Бессарабський проїзд</w:t>
            </w:r>
          </w:p>
        </w:tc>
        <w:tc>
          <w:tcPr>
            <w:tcW w:w="2815" w:type="dxa"/>
          </w:tcPr>
          <w:p w14:paraId="66E5C46B" w14:textId="5B6F3697" w:rsidR="00B2385D" w:rsidRPr="00B2385D" w:rsidRDefault="00B2385D" w:rsidP="00B23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Басарабський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проїзд</w:t>
            </w:r>
          </w:p>
        </w:tc>
        <w:tc>
          <w:tcPr>
            <w:tcW w:w="3255" w:type="dxa"/>
          </w:tcPr>
          <w:p w14:paraId="40944280" w14:textId="76813F28" w:rsidR="00B2385D" w:rsidRPr="00764409" w:rsidRDefault="00B2385D" w:rsidP="00B2385D">
            <w:pPr>
              <w:pStyle w:val="Default"/>
              <w:rPr>
                <w:sz w:val="28"/>
                <w:szCs w:val="28"/>
              </w:rPr>
            </w:pPr>
            <w:r w:rsidRPr="00764409">
              <w:rPr>
                <w:sz w:val="28"/>
                <w:szCs w:val="28"/>
              </w:rPr>
              <w:t>Пролягає від</w:t>
            </w:r>
            <w:r w:rsidR="00764409">
              <w:rPr>
                <w:sz w:val="28"/>
                <w:szCs w:val="28"/>
              </w:rPr>
              <w:t xml:space="preserve"> вулиці</w:t>
            </w:r>
            <w:r w:rsidRPr="00764409">
              <w:rPr>
                <w:sz w:val="28"/>
                <w:szCs w:val="28"/>
              </w:rPr>
              <w:t xml:space="preserve"> Великої Васильківської до </w:t>
            </w:r>
            <w:r w:rsidR="00764409">
              <w:rPr>
                <w:sz w:val="28"/>
                <w:szCs w:val="28"/>
              </w:rPr>
              <w:t xml:space="preserve">вулиці </w:t>
            </w:r>
            <w:r w:rsidRPr="00764409">
              <w:rPr>
                <w:sz w:val="28"/>
                <w:szCs w:val="28"/>
              </w:rPr>
              <w:t>Басейної</w:t>
            </w:r>
          </w:p>
          <w:p w14:paraId="17AD367C" w14:textId="2EBBEEE4" w:rsidR="00B2385D" w:rsidRPr="00B2385D" w:rsidRDefault="00B2385D" w:rsidP="00B23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85D" w:rsidRPr="00B2385D" w14:paraId="5066B1B6" w14:textId="77777777" w:rsidTr="00D72ADA">
        <w:trPr>
          <w:trHeight w:val="517"/>
          <w:jc w:val="center"/>
        </w:trPr>
        <w:tc>
          <w:tcPr>
            <w:tcW w:w="9763" w:type="dxa"/>
            <w:gridSpan w:val="5"/>
            <w:vAlign w:val="center"/>
          </w:tcPr>
          <w:p w14:paraId="62A0DDB7" w14:textId="6F038D35" w:rsidR="00B2385D" w:rsidRPr="00B2385D" w:rsidRDefault="00B2385D" w:rsidP="00B238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85D">
              <w:rPr>
                <w:rFonts w:ascii="Times New Roman" w:hAnsi="Times New Roman" w:cs="Times New Roman"/>
                <w:sz w:val="28"/>
                <w:szCs w:val="28"/>
              </w:rPr>
              <w:t>Шевченківський район</w:t>
            </w:r>
          </w:p>
        </w:tc>
      </w:tr>
      <w:tr w:rsidR="00B2385D" w:rsidRPr="00B2385D" w14:paraId="28A7B1D9" w14:textId="77777777" w:rsidTr="00D72ADA">
        <w:trPr>
          <w:gridAfter w:val="1"/>
          <w:wAfter w:w="12" w:type="dxa"/>
          <w:jc w:val="center"/>
        </w:trPr>
        <w:tc>
          <w:tcPr>
            <w:tcW w:w="846" w:type="dxa"/>
          </w:tcPr>
          <w:p w14:paraId="0EBC731B" w14:textId="0DD550F7" w:rsidR="00B2385D" w:rsidRPr="00B2385D" w:rsidRDefault="00B2385D" w:rsidP="00B23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85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</w:tcPr>
          <w:p w14:paraId="6E987A12" w14:textId="3C289E3E" w:rsidR="00B2385D" w:rsidRPr="00B2385D" w:rsidRDefault="00B2385D" w:rsidP="00B23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85D">
              <w:rPr>
                <w:rFonts w:ascii="Times New Roman" w:hAnsi="Times New Roman" w:cs="Times New Roman"/>
                <w:sz w:val="28"/>
                <w:szCs w:val="28"/>
              </w:rPr>
              <w:t>Бессарабська площа</w:t>
            </w:r>
          </w:p>
        </w:tc>
        <w:tc>
          <w:tcPr>
            <w:tcW w:w="2815" w:type="dxa"/>
          </w:tcPr>
          <w:p w14:paraId="6A8FE545" w14:textId="6C307958" w:rsidR="00B2385D" w:rsidRPr="00B2385D" w:rsidRDefault="00B2385D" w:rsidP="00B23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385D">
              <w:rPr>
                <w:rFonts w:ascii="Times New Roman" w:hAnsi="Times New Roman" w:cs="Times New Roman"/>
                <w:sz w:val="28"/>
                <w:szCs w:val="28"/>
              </w:rPr>
              <w:t>Басарабська</w:t>
            </w:r>
            <w:proofErr w:type="spellEnd"/>
            <w:r w:rsidRPr="00B2385D">
              <w:rPr>
                <w:rFonts w:ascii="Times New Roman" w:hAnsi="Times New Roman" w:cs="Times New Roman"/>
                <w:sz w:val="28"/>
                <w:szCs w:val="28"/>
              </w:rPr>
              <w:t xml:space="preserve"> площа</w:t>
            </w:r>
          </w:p>
        </w:tc>
        <w:tc>
          <w:tcPr>
            <w:tcW w:w="3255" w:type="dxa"/>
          </w:tcPr>
          <w:p w14:paraId="2D5B7517" w14:textId="272DF55A" w:rsidR="00B2385D" w:rsidRPr="00B2385D" w:rsidRDefault="00B2385D" w:rsidP="00B23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85D">
              <w:rPr>
                <w:rFonts w:ascii="Times New Roman" w:hAnsi="Times New Roman" w:cs="Times New Roman"/>
                <w:sz w:val="28"/>
                <w:szCs w:val="28"/>
              </w:rPr>
              <w:t xml:space="preserve">Між бульваром Тараса Шевченка, вулицею Хрещатик, Крутим узвозом, вулицями Басейною та Великою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2385D">
              <w:rPr>
                <w:rFonts w:ascii="Times New Roman" w:hAnsi="Times New Roman" w:cs="Times New Roman"/>
                <w:sz w:val="28"/>
                <w:szCs w:val="28"/>
              </w:rPr>
              <w:t>асильківською</w:t>
            </w:r>
          </w:p>
        </w:tc>
      </w:tr>
    </w:tbl>
    <w:p w14:paraId="0E6A7BFC" w14:textId="793AE491" w:rsidR="00B2385D" w:rsidRDefault="00B2385D" w:rsidP="00B238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5F78FF" w14:textId="60B1C53F" w:rsidR="00B25B95" w:rsidRDefault="00B25B95" w:rsidP="00B238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72F0570" w14:textId="77777777" w:rsidR="00B25B95" w:rsidRDefault="00B25B95" w:rsidP="00B25B9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4A7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24A7">
        <w:rPr>
          <w:rFonts w:ascii="Times New Roman" w:hAnsi="Times New Roman" w:cs="Times New Roman"/>
          <w:sz w:val="28"/>
          <w:szCs w:val="28"/>
        </w:rPr>
        <w:t xml:space="preserve"> Віталій КЛИЧКО   </w:t>
      </w:r>
    </w:p>
    <w:p w14:paraId="5B9D28B1" w14:textId="77777777" w:rsidR="00B25B95" w:rsidRPr="00B2385D" w:rsidRDefault="00B25B95" w:rsidP="00B238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25B95" w:rsidRPr="00B2385D" w:rsidSect="00F12925">
      <w:type w:val="continuous"/>
      <w:pgSz w:w="11906" w:h="16838"/>
      <w:pgMar w:top="1134" w:right="566" w:bottom="198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9B16A" w14:textId="77777777" w:rsidR="00312764" w:rsidRDefault="00623D09">
      <w:pPr>
        <w:spacing w:after="0" w:line="240" w:lineRule="auto"/>
      </w:pPr>
      <w:r>
        <w:separator/>
      </w:r>
    </w:p>
  </w:endnote>
  <w:endnote w:type="continuationSeparator" w:id="0">
    <w:p w14:paraId="2C2852F8" w14:textId="77777777" w:rsidR="00312764" w:rsidRDefault="00623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47D93" w14:textId="77777777" w:rsidR="00312764" w:rsidRDefault="00623D09">
      <w:pPr>
        <w:spacing w:after="0" w:line="240" w:lineRule="auto"/>
      </w:pPr>
      <w:r>
        <w:separator/>
      </w:r>
    </w:p>
  </w:footnote>
  <w:footnote w:type="continuationSeparator" w:id="0">
    <w:p w14:paraId="0A3630F3" w14:textId="77777777" w:rsidR="00312764" w:rsidRDefault="00623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0249184"/>
      <w:docPartObj>
        <w:docPartGallery w:val="Page Numbers (Top of Page)"/>
        <w:docPartUnique/>
      </w:docPartObj>
    </w:sdtPr>
    <w:sdtEndPr/>
    <w:sdtContent>
      <w:p w14:paraId="07988308" w14:textId="77777777" w:rsidR="00314D16" w:rsidRDefault="00623D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E783E8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5B73"/>
    <w:rsid w:val="000252E7"/>
    <w:rsid w:val="00091CF5"/>
    <w:rsid w:val="000E77BB"/>
    <w:rsid w:val="0010041F"/>
    <w:rsid w:val="00114EEE"/>
    <w:rsid w:val="00135003"/>
    <w:rsid w:val="00141873"/>
    <w:rsid w:val="00181350"/>
    <w:rsid w:val="0023745D"/>
    <w:rsid w:val="00264212"/>
    <w:rsid w:val="0028655F"/>
    <w:rsid w:val="002B51A1"/>
    <w:rsid w:val="002C24A7"/>
    <w:rsid w:val="002C30F5"/>
    <w:rsid w:val="002D73F0"/>
    <w:rsid w:val="00312764"/>
    <w:rsid w:val="00314D16"/>
    <w:rsid w:val="00340E99"/>
    <w:rsid w:val="00357A2A"/>
    <w:rsid w:val="0037050B"/>
    <w:rsid w:val="003E6954"/>
    <w:rsid w:val="004079A8"/>
    <w:rsid w:val="0043460C"/>
    <w:rsid w:val="00471A1C"/>
    <w:rsid w:val="00483731"/>
    <w:rsid w:val="004B7372"/>
    <w:rsid w:val="004E1A38"/>
    <w:rsid w:val="005250F2"/>
    <w:rsid w:val="00590D20"/>
    <w:rsid w:val="00623D09"/>
    <w:rsid w:val="0063482F"/>
    <w:rsid w:val="006373BA"/>
    <w:rsid w:val="00665790"/>
    <w:rsid w:val="006C78EE"/>
    <w:rsid w:val="006F7F4E"/>
    <w:rsid w:val="00736399"/>
    <w:rsid w:val="00764409"/>
    <w:rsid w:val="00777981"/>
    <w:rsid w:val="007C4FBA"/>
    <w:rsid w:val="0084556F"/>
    <w:rsid w:val="008E0F6B"/>
    <w:rsid w:val="009116AE"/>
    <w:rsid w:val="009E2756"/>
    <w:rsid w:val="00AC1C3A"/>
    <w:rsid w:val="00AC2610"/>
    <w:rsid w:val="00B02946"/>
    <w:rsid w:val="00B2385D"/>
    <w:rsid w:val="00B25B95"/>
    <w:rsid w:val="00BF0229"/>
    <w:rsid w:val="00C216F9"/>
    <w:rsid w:val="00C75F81"/>
    <w:rsid w:val="00D54BAD"/>
    <w:rsid w:val="00D72ADA"/>
    <w:rsid w:val="00D93395"/>
    <w:rsid w:val="00DF4E7B"/>
    <w:rsid w:val="00E52C03"/>
    <w:rsid w:val="00ED422B"/>
    <w:rsid w:val="00F12925"/>
    <w:rsid w:val="00F2402C"/>
    <w:rsid w:val="00F43F8E"/>
    <w:rsid w:val="00FB20AE"/>
    <w:rsid w:val="00FB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1705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unhideWhenUsed/>
    <w:rsid w:val="002C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2C24A7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B23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38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69317-2472-455D-A489-C0683BD95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2066</Words>
  <Characters>1178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Вікторія Мальцева</cp:lastModifiedBy>
  <cp:revision>13</cp:revision>
  <cp:lastPrinted>2026-08-11T06:06:00Z</cp:lastPrinted>
  <dcterms:created xsi:type="dcterms:W3CDTF">2026-08-04T12:44:00Z</dcterms:created>
  <dcterms:modified xsi:type="dcterms:W3CDTF">2026-08-12T12:19:00Z</dcterms:modified>
</cp:coreProperties>
</file>