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F84" w:rsidRPr="00145D1F" w:rsidRDefault="00B81F84" w:rsidP="00B81F84">
      <w:pPr>
        <w:jc w:val="center"/>
        <w:rPr>
          <w:rFonts w:ascii="Benguiat" w:hAnsi="Benguiat"/>
          <w:b/>
          <w:spacing w:val="18"/>
          <w:w w:val="66"/>
          <w:sz w:val="72"/>
          <w:szCs w:val="72"/>
          <w:lang w:val="uk-UA"/>
        </w:rPr>
      </w:pPr>
      <w:r w:rsidRPr="00145D1F">
        <w:rPr>
          <w:rFonts w:ascii="Benguiat" w:hAnsi="Benguiat"/>
          <w:b/>
          <w:noProof/>
          <w:spacing w:val="18"/>
          <w:w w:val="66"/>
          <w:sz w:val="56"/>
          <w:szCs w:val="56"/>
          <w:lang w:val="uk-UA" w:eastAsia="uk-UA"/>
        </w:rPr>
        <w:drawing>
          <wp:inline distT="0" distB="0" distL="0" distR="0" wp14:anchorId="31A1DBDC" wp14:editId="297C46EA">
            <wp:extent cx="478155" cy="66992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F84" w:rsidRPr="00145D1F" w:rsidRDefault="00B81F84" w:rsidP="00B81F84">
      <w:pPr>
        <w:jc w:val="center"/>
        <w:rPr>
          <w:rFonts w:ascii="Times New Roman" w:hAnsi="Times New Roman" w:cs="Times New Roman"/>
          <w:b/>
          <w:spacing w:val="18"/>
          <w:w w:val="66"/>
          <w:sz w:val="72"/>
          <w:lang w:val="uk-UA"/>
        </w:rPr>
      </w:pPr>
      <w:r w:rsidRPr="00145D1F">
        <w:rPr>
          <w:rFonts w:ascii="Times New Roman" w:hAnsi="Times New Roman" w:cs="Times New Roman"/>
          <w:b/>
          <w:spacing w:val="18"/>
          <w:w w:val="66"/>
          <w:sz w:val="72"/>
          <w:szCs w:val="72"/>
          <w:lang w:val="uk-UA"/>
        </w:rPr>
        <w:t>КИЇВСЬКА МІСЬ</w:t>
      </w:r>
      <w:r w:rsidRPr="00145D1F">
        <w:rPr>
          <w:rFonts w:ascii="Times New Roman" w:hAnsi="Times New Roman" w:cs="Times New Roman"/>
          <w:b/>
          <w:spacing w:val="18"/>
          <w:w w:val="66"/>
          <w:sz w:val="72"/>
          <w:lang w:val="uk-UA"/>
        </w:rPr>
        <w:t>КА РАДА</w:t>
      </w:r>
    </w:p>
    <w:p w:rsidR="00B81F84" w:rsidRPr="00145D1F" w:rsidRDefault="00B81F84" w:rsidP="00B81F84">
      <w:pPr>
        <w:pStyle w:val="2"/>
        <w:pBdr>
          <w:bottom w:val="thinThickThinSmallGap" w:sz="24" w:space="2" w:color="auto"/>
        </w:pBdr>
        <w:spacing w:before="0" w:after="0"/>
        <w:rPr>
          <w:rFonts w:ascii="Benguiat" w:hAnsi="Benguiat"/>
          <w:spacing w:val="18"/>
          <w:w w:val="90"/>
          <w:szCs w:val="28"/>
        </w:rPr>
      </w:pPr>
      <w:r w:rsidRPr="00145D1F">
        <w:rPr>
          <w:rFonts w:ascii="Benguiat" w:hAnsi="Benguiat"/>
          <w:spacing w:val="18"/>
          <w:w w:val="90"/>
          <w:szCs w:val="28"/>
        </w:rPr>
        <w:t>ІІ СЕС</w:t>
      </w:r>
      <w:r w:rsidRPr="00145D1F">
        <w:rPr>
          <w:spacing w:val="18"/>
          <w:w w:val="90"/>
          <w:szCs w:val="28"/>
        </w:rPr>
        <w:t>І</w:t>
      </w:r>
      <w:r w:rsidRPr="00145D1F">
        <w:rPr>
          <w:rFonts w:ascii="Benguiat" w:hAnsi="Benguiat"/>
          <w:spacing w:val="18"/>
          <w:w w:val="90"/>
          <w:szCs w:val="28"/>
        </w:rPr>
        <w:t>Я</w:t>
      </w:r>
      <w:r w:rsidRPr="00145D1F">
        <w:rPr>
          <w:spacing w:val="18"/>
          <w:w w:val="90"/>
          <w:szCs w:val="28"/>
        </w:rPr>
        <w:t xml:space="preserve"> </w:t>
      </w:r>
      <w:r w:rsidRPr="00145D1F">
        <w:rPr>
          <w:rFonts w:ascii="Benguiat" w:hAnsi="Benguiat"/>
          <w:spacing w:val="18"/>
          <w:w w:val="90"/>
          <w:szCs w:val="28"/>
        </w:rPr>
        <w:t xml:space="preserve">  IХ СКЛИКАННЯ</w:t>
      </w:r>
    </w:p>
    <w:p w:rsidR="00B81F84" w:rsidRPr="00145D1F" w:rsidRDefault="00B81F84" w:rsidP="00B81F84">
      <w:pPr>
        <w:tabs>
          <w:tab w:val="left" w:pos="5387"/>
        </w:tabs>
        <w:rPr>
          <w:i/>
          <w:sz w:val="20"/>
          <w:lang w:val="uk-UA"/>
        </w:rPr>
      </w:pPr>
    </w:p>
    <w:p w:rsidR="00B81F84" w:rsidRPr="00145D1F" w:rsidRDefault="00B81F84" w:rsidP="00B81F84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145D1F">
        <w:rPr>
          <w:rFonts w:ascii="Times New Roman" w:hAnsi="Times New Roman" w:cs="Times New Roman"/>
          <w:sz w:val="52"/>
          <w:szCs w:val="52"/>
          <w:lang w:val="uk-UA"/>
        </w:rPr>
        <w:t>РІШЕННЯ</w:t>
      </w:r>
    </w:p>
    <w:p w:rsidR="00B81F84" w:rsidRPr="00145D1F" w:rsidRDefault="00B81F84" w:rsidP="00B81F84">
      <w:pPr>
        <w:jc w:val="center"/>
        <w:rPr>
          <w:rFonts w:ascii="Benguiat" w:hAnsi="Benguiat"/>
          <w:lang w:val="uk-UA"/>
        </w:rPr>
      </w:pPr>
    </w:p>
    <w:p w:rsidR="00B81F84" w:rsidRPr="00145D1F" w:rsidRDefault="00B81F84" w:rsidP="00B81F84">
      <w:pPr>
        <w:rPr>
          <w:lang w:val="uk-UA"/>
        </w:rPr>
      </w:pPr>
      <w:r w:rsidRPr="00145D1F">
        <w:rPr>
          <w:sz w:val="28"/>
          <w:lang w:val="uk-UA"/>
        </w:rPr>
        <w:t>____________</w:t>
      </w:r>
      <w:r w:rsidR="00505E66" w:rsidRPr="00145D1F">
        <w:rPr>
          <w:sz w:val="28"/>
          <w:lang w:val="uk-UA"/>
        </w:rPr>
        <w:t xml:space="preserve"> </w:t>
      </w:r>
      <w:r w:rsidRPr="00145D1F">
        <w:rPr>
          <w:rFonts w:ascii="Times New Roman" w:hAnsi="Times New Roman" w:cs="Times New Roman"/>
          <w:sz w:val="28"/>
          <w:lang w:val="uk-UA"/>
        </w:rPr>
        <w:t>№</w:t>
      </w:r>
      <w:r w:rsidR="00505E66" w:rsidRPr="00145D1F">
        <w:rPr>
          <w:rFonts w:ascii="Times New Roman" w:hAnsi="Times New Roman" w:cs="Times New Roman"/>
          <w:sz w:val="28"/>
          <w:lang w:val="uk-UA"/>
        </w:rPr>
        <w:t xml:space="preserve"> </w:t>
      </w:r>
      <w:r w:rsidRPr="00145D1F">
        <w:rPr>
          <w:sz w:val="28"/>
          <w:lang w:val="uk-UA"/>
        </w:rPr>
        <w:t>_______________</w:t>
      </w:r>
      <w:r w:rsidRPr="00145D1F">
        <w:rPr>
          <w:lang w:val="uk-UA"/>
        </w:rPr>
        <w:t xml:space="preserve">                                                                   </w:t>
      </w:r>
    </w:p>
    <w:p w:rsidR="00C7484C" w:rsidRPr="009047C7" w:rsidRDefault="00B81F84" w:rsidP="009047C7">
      <w:pPr>
        <w:ind w:left="7087" w:firstLine="701"/>
        <w:rPr>
          <w:rFonts w:ascii="Times New Roman" w:hAnsi="Times New Roman" w:cs="Times New Roman"/>
          <w:bCs/>
          <w:sz w:val="28"/>
          <w:lang w:val="uk-UA"/>
        </w:rPr>
      </w:pPr>
      <w:r w:rsidRPr="00357956">
        <w:rPr>
          <w:rFonts w:ascii="Times New Roman" w:hAnsi="Times New Roman" w:cs="Times New Roman"/>
          <w:bCs/>
          <w:sz w:val="28"/>
          <w:lang w:val="uk-UA"/>
        </w:rPr>
        <w:t>П</w:t>
      </w:r>
      <w:r w:rsidR="00183D36" w:rsidRPr="00357956">
        <w:rPr>
          <w:rFonts w:ascii="Times New Roman" w:hAnsi="Times New Roman" w:cs="Times New Roman"/>
          <w:bCs/>
          <w:sz w:val="28"/>
          <w:lang w:val="uk-UA"/>
        </w:rPr>
        <w:t>РОЄКТ</w:t>
      </w:r>
    </w:p>
    <w:p w:rsidR="00793D2A" w:rsidRDefault="00793D2A" w:rsidP="00505E66">
      <w:pPr>
        <w:ind w:left="709" w:right="439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81F84" w:rsidRPr="00145D1F" w:rsidRDefault="00B81F84" w:rsidP="002B115F">
      <w:pPr>
        <w:ind w:left="709" w:right="39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13354095"/>
      <w:r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</w:t>
      </w:r>
      <w:bookmarkStart w:id="1" w:name="_Hlk101870489"/>
      <w:r w:rsidR="00BD18E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внесення змін до рішення Київської міської ради </w:t>
      </w:r>
      <w:r w:rsidR="00BD18E5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BD18E5" w:rsidRPr="00BD18E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від 12 грудня 2019 року </w:t>
      </w:r>
      <w:r w:rsidR="00BD18E5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BD18E5" w:rsidRPr="00BD18E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451/8024</w:t>
      </w:r>
      <w:r w:rsidR="00D63B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r w:rsidR="00D63B55" w:rsidRPr="00D63B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затвердження 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2020 - 2022 роки</w:t>
      </w:r>
      <w:r w:rsidR="00D63B55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bookmarkEnd w:id="1"/>
    <w:bookmarkEnd w:id="0"/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2B115F" w:rsidP="002A7EA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13356016"/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Бюджетного кодексу України, Кодексу цивільного захисту України, пункту 22 частини першої статті 26 Закону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>Про місцеве самоврядування в Україні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, Закону України 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>Про столицю України - місто-герой Київ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A7EAC" w:rsidRPr="00373341">
        <w:rPr>
          <w:rFonts w:ascii="Times New Roman" w:hAnsi="Times New Roman" w:cs="Times New Roman"/>
          <w:sz w:val="28"/>
          <w:szCs w:val="28"/>
          <w:lang w:val="uk-UA"/>
        </w:rPr>
        <w:t>«Про правовий режим воєнного стану»,</w:t>
      </w:r>
      <w:r w:rsidR="002A7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EAC" w:rsidRPr="00373341">
        <w:rPr>
          <w:rFonts w:ascii="Times New Roman" w:hAnsi="Times New Roman" w:cs="Times New Roman"/>
          <w:sz w:val="28"/>
          <w:szCs w:val="28"/>
          <w:lang w:val="uk-UA"/>
        </w:rPr>
        <w:t>Указу Президента України від 24 лютого 2022 року № 64/2022 «Про введення воєнного стану в Україні», затвердженого Законом України «Про затвердження Указу Президента України «Про введення воєнного стану в Україні» від 24 лютого 2022 року № 2102-ІХ</w:t>
      </w:r>
      <w:r w:rsidR="00DD41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5A3">
        <w:rPr>
          <w:rFonts w:ascii="Times New Roman" w:hAnsi="Times New Roman" w:cs="Times New Roman"/>
          <w:sz w:val="28"/>
          <w:szCs w:val="28"/>
          <w:lang w:val="uk-UA"/>
        </w:rPr>
        <w:br/>
      </w:r>
      <w:r w:rsidR="00DD41AF">
        <w:rPr>
          <w:rFonts w:ascii="Times New Roman" w:hAnsi="Times New Roman" w:cs="Times New Roman"/>
          <w:sz w:val="28"/>
          <w:szCs w:val="28"/>
          <w:lang w:val="uk-UA"/>
        </w:rPr>
        <w:t>(зі змінами)</w:t>
      </w:r>
      <w:r w:rsidR="002A7E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рішення Київської міської ради від 29 жовтня 2009 року 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br/>
        <w:t>№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 520/2589 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>Про порядок розроблення, затвердження та виконання міських цільових програм у місті Києві</w:t>
      </w:r>
      <w:r w:rsidR="00A700DE">
        <w:rPr>
          <w:rFonts w:ascii="Times New Roman" w:hAnsi="Times New Roman" w:cs="Times New Roman"/>
          <w:sz w:val="28"/>
          <w:szCs w:val="28"/>
          <w:lang w:val="uk-UA"/>
        </w:rPr>
        <w:t>»</w:t>
      </w:r>
      <w:bookmarkEnd w:id="2"/>
      <w:r w:rsidRPr="002B115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73341" w:rsidRPr="00373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3" w:name="_Hlk113356498"/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з метою забезпечення вирішення комплексу завдань щодо попередження виникнення надзвичайних ситуацій техногенного та природного характеру, </w:t>
      </w:r>
      <w:r w:rsidR="000C21A8">
        <w:rPr>
          <w:rFonts w:ascii="Times New Roman" w:hAnsi="Times New Roman" w:cs="Times New Roman"/>
          <w:sz w:val="28"/>
          <w:szCs w:val="28"/>
          <w:lang w:val="uk-UA"/>
        </w:rPr>
        <w:t xml:space="preserve">а також </w:t>
      </w:r>
      <w:r w:rsidR="000C21A8" w:rsidRPr="000C21A8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стабільного функціонування територіальної підсистеми Єдиної державної системи цивільного захисту </w:t>
      </w:r>
      <w:r w:rsidR="00FB4894">
        <w:rPr>
          <w:rFonts w:ascii="Times New Roman" w:hAnsi="Times New Roman" w:cs="Times New Roman"/>
          <w:sz w:val="28"/>
          <w:szCs w:val="28"/>
          <w:lang w:val="uk-UA"/>
        </w:rPr>
        <w:br/>
      </w:r>
      <w:r w:rsidR="000C21A8" w:rsidRPr="000C21A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B4894">
        <w:rPr>
          <w:rFonts w:ascii="Times New Roman" w:hAnsi="Times New Roman" w:cs="Times New Roman"/>
          <w:sz w:val="28"/>
          <w:szCs w:val="28"/>
          <w:lang w:val="uk-UA"/>
        </w:rPr>
        <w:t>іста</w:t>
      </w:r>
      <w:r w:rsidR="000C21A8" w:rsidRPr="000C21A8">
        <w:rPr>
          <w:rFonts w:ascii="Times New Roman" w:hAnsi="Times New Roman" w:cs="Times New Roman"/>
          <w:sz w:val="28"/>
          <w:szCs w:val="28"/>
          <w:lang w:val="uk-UA"/>
        </w:rPr>
        <w:t xml:space="preserve"> Києва</w:t>
      </w:r>
      <w:r w:rsidR="002A7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7C7" w:rsidRPr="009047C7">
        <w:rPr>
          <w:rFonts w:ascii="Times New Roman" w:hAnsi="Times New Roman" w:cs="Times New Roman"/>
          <w:sz w:val="28"/>
          <w:szCs w:val="28"/>
          <w:lang w:val="uk-UA"/>
        </w:rPr>
        <w:t>під час дії воєнного стану</w:t>
      </w:r>
      <w:bookmarkEnd w:id="3"/>
      <w:r w:rsidR="009047C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B115F">
        <w:rPr>
          <w:rFonts w:ascii="Times New Roman" w:hAnsi="Times New Roman" w:cs="Times New Roman"/>
          <w:sz w:val="28"/>
          <w:szCs w:val="28"/>
          <w:lang w:val="uk-UA"/>
        </w:rPr>
        <w:t xml:space="preserve"> Київська міська рада</w:t>
      </w:r>
    </w:p>
    <w:p w:rsidR="009047C7" w:rsidRDefault="009047C7" w:rsidP="00B81F84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81F84" w:rsidRPr="00145D1F" w:rsidRDefault="00B81F84" w:rsidP="00B81F84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ВИРІШИЛА:</w:t>
      </w:r>
    </w:p>
    <w:p w:rsidR="00B81F84" w:rsidRPr="00145D1F" w:rsidRDefault="00B81F84" w:rsidP="00B81F8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C93" w:rsidRDefault="00FD7C93" w:rsidP="001E0812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_Hlk113356204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Унести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F7262" w:rsidRPr="001E0812">
        <w:rPr>
          <w:rFonts w:ascii="Times New Roman" w:hAnsi="Times New Roman" w:cs="Times New Roman"/>
          <w:sz w:val="28"/>
          <w:szCs w:val="28"/>
          <w:lang w:val="uk-UA"/>
        </w:rPr>
        <w:t xml:space="preserve">рішення </w:t>
      </w:r>
      <w:r w:rsidR="001E0812" w:rsidRPr="001E0812">
        <w:rPr>
          <w:rFonts w:ascii="Times New Roman" w:hAnsi="Times New Roman" w:cs="Times New Roman"/>
          <w:sz w:val="28"/>
          <w:szCs w:val="28"/>
          <w:lang w:val="uk-UA"/>
        </w:rPr>
        <w:t xml:space="preserve">Київської міської ради від 12 грудня </w:t>
      </w:r>
      <w:r w:rsidR="001E0812" w:rsidRPr="001E0812">
        <w:rPr>
          <w:rFonts w:ascii="Times New Roman" w:hAnsi="Times New Roman" w:cs="Times New Roman"/>
          <w:sz w:val="28"/>
          <w:szCs w:val="28"/>
          <w:lang w:val="uk-UA"/>
        </w:rPr>
        <w:br/>
        <w:t xml:space="preserve">2019 року № 451/8024 «Про затвердження Міської цільової програми забезпечення готовності до дій за призначенням територіальної підсистеми </w:t>
      </w:r>
      <w:r w:rsidR="00F54A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1E0812" w:rsidRPr="001E0812">
        <w:rPr>
          <w:rFonts w:ascii="Times New Roman" w:hAnsi="Times New Roman" w:cs="Times New Roman"/>
          <w:sz w:val="28"/>
          <w:szCs w:val="28"/>
          <w:lang w:val="uk-UA"/>
        </w:rPr>
        <w:t xml:space="preserve">міста Києва Єдиної державної системи цивільного захисту на 2020 - 2022 роки» </w:t>
      </w:r>
      <w:r>
        <w:rPr>
          <w:rFonts w:ascii="Times New Roman" w:hAnsi="Times New Roman" w:cs="Times New Roman"/>
          <w:sz w:val="28"/>
          <w:szCs w:val="28"/>
          <w:lang w:val="uk-UA"/>
        </w:rPr>
        <w:t>такі зміни:</w:t>
      </w:r>
    </w:p>
    <w:p w:rsidR="00C9286C" w:rsidRDefault="00FD7C93" w:rsidP="00871677">
      <w:pPr>
        <w:pStyle w:val="a3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заголовку та тексті рішення </w:t>
      </w:r>
      <w:r w:rsidR="001E0812" w:rsidRPr="00FD7C93">
        <w:rPr>
          <w:rFonts w:ascii="Times New Roman" w:hAnsi="Times New Roman" w:cs="Times New Roman"/>
          <w:sz w:val="28"/>
          <w:szCs w:val="28"/>
          <w:lang w:val="uk-UA"/>
        </w:rPr>
        <w:t xml:space="preserve">цифри «2022» замінити </w:t>
      </w:r>
      <w:r w:rsidR="00D1445D">
        <w:rPr>
          <w:rFonts w:ascii="Times New Roman" w:hAnsi="Times New Roman" w:cs="Times New Roman"/>
          <w:sz w:val="28"/>
          <w:szCs w:val="28"/>
          <w:lang w:val="uk-UA"/>
        </w:rPr>
        <w:br/>
      </w:r>
      <w:r w:rsidR="001E0812" w:rsidRPr="00FD7C93">
        <w:rPr>
          <w:rFonts w:ascii="Times New Roman" w:hAnsi="Times New Roman" w:cs="Times New Roman"/>
          <w:sz w:val="28"/>
          <w:szCs w:val="28"/>
          <w:lang w:val="uk-UA"/>
        </w:rPr>
        <w:t>цифр</w:t>
      </w:r>
      <w:r w:rsidR="00D1445D">
        <w:rPr>
          <w:rFonts w:ascii="Times New Roman" w:hAnsi="Times New Roman" w:cs="Times New Roman"/>
          <w:sz w:val="28"/>
          <w:szCs w:val="28"/>
          <w:lang w:val="uk-UA"/>
        </w:rPr>
        <w:t>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812" w:rsidRPr="00FD7C93">
        <w:rPr>
          <w:rFonts w:ascii="Times New Roman" w:hAnsi="Times New Roman" w:cs="Times New Roman"/>
          <w:sz w:val="28"/>
          <w:szCs w:val="28"/>
          <w:lang w:val="uk-UA"/>
        </w:rPr>
        <w:t>«2023»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D7C93" w:rsidRPr="00FD7C93" w:rsidRDefault="00FD7C93" w:rsidP="00871677">
      <w:pPr>
        <w:pStyle w:val="a3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тексі рішення слова «</w:t>
      </w:r>
      <w:r w:rsidRPr="00FD7C93">
        <w:rPr>
          <w:rFonts w:ascii="Times New Roman" w:hAnsi="Times New Roman" w:cs="Times New Roman"/>
          <w:sz w:val="28"/>
          <w:szCs w:val="28"/>
          <w:lang w:val="uk-UA"/>
        </w:rPr>
        <w:t>Управлінн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D7C93">
        <w:rPr>
          <w:rFonts w:ascii="Times New Roman" w:hAnsi="Times New Roman" w:cs="Times New Roman"/>
          <w:sz w:val="28"/>
          <w:szCs w:val="28"/>
          <w:lang w:val="uk-UA"/>
        </w:rPr>
        <w:t xml:space="preserve"> з питань цивільного захисту виконавчого органу Київської міської ради (Київської міської державної адміністрації)</w:t>
      </w:r>
      <w:r w:rsidR="003651A5">
        <w:rPr>
          <w:rFonts w:ascii="Times New Roman" w:hAnsi="Times New Roman" w:cs="Times New Roman"/>
          <w:sz w:val="28"/>
          <w:szCs w:val="28"/>
          <w:lang w:val="uk-UA"/>
        </w:rPr>
        <w:t xml:space="preserve">» у всіх відмінках замінити </w:t>
      </w:r>
      <w:r w:rsidR="00871677">
        <w:rPr>
          <w:rFonts w:ascii="Times New Roman" w:hAnsi="Times New Roman" w:cs="Times New Roman"/>
          <w:sz w:val="28"/>
          <w:szCs w:val="28"/>
          <w:lang w:val="uk-UA"/>
        </w:rPr>
        <w:t>словами</w:t>
      </w:r>
      <w:r w:rsidR="003651A5">
        <w:rPr>
          <w:rFonts w:ascii="Times New Roman" w:hAnsi="Times New Roman" w:cs="Times New Roman"/>
          <w:sz w:val="28"/>
          <w:szCs w:val="28"/>
          <w:lang w:val="uk-UA"/>
        </w:rPr>
        <w:t xml:space="preserve"> «Департамент муніципальної безпеки </w:t>
      </w:r>
      <w:r w:rsidR="003651A5" w:rsidRPr="00FD7C93">
        <w:rPr>
          <w:rFonts w:ascii="Times New Roman" w:hAnsi="Times New Roman" w:cs="Times New Roman"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адміністрації)</w:t>
      </w:r>
      <w:r w:rsidR="003651A5">
        <w:rPr>
          <w:rFonts w:ascii="Times New Roman" w:hAnsi="Times New Roman" w:cs="Times New Roman"/>
          <w:sz w:val="28"/>
          <w:szCs w:val="28"/>
          <w:lang w:val="uk-UA"/>
        </w:rPr>
        <w:t>» у відповідних відмінках.</w:t>
      </w:r>
    </w:p>
    <w:p w:rsidR="001E0812" w:rsidRDefault="001E0812" w:rsidP="001E0812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0812" w:rsidRPr="008E50F0" w:rsidRDefault="001E0812" w:rsidP="00F4218C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зміни до </w:t>
      </w:r>
      <w:r w:rsidR="008E50F0" w:rsidRPr="008E50F0">
        <w:rPr>
          <w:rFonts w:ascii="Times New Roman" w:hAnsi="Times New Roman" w:cs="Times New Roman"/>
          <w:sz w:val="28"/>
          <w:szCs w:val="28"/>
          <w:lang w:val="uk-UA"/>
        </w:rPr>
        <w:t>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2020 - 2022 роки</w:t>
      </w:r>
      <w:r w:rsidR="008E50F0">
        <w:rPr>
          <w:rFonts w:ascii="Times New Roman" w:hAnsi="Times New Roman" w:cs="Times New Roman"/>
          <w:sz w:val="28"/>
          <w:szCs w:val="28"/>
          <w:lang w:val="uk-UA"/>
        </w:rPr>
        <w:t xml:space="preserve">, затвердженої рішенням </w:t>
      </w:r>
      <w:r w:rsidR="008E50F0" w:rsidRPr="008E50F0">
        <w:rPr>
          <w:rFonts w:ascii="Times New Roman" w:hAnsi="Times New Roman" w:cs="Times New Roman"/>
          <w:sz w:val="28"/>
          <w:szCs w:val="28"/>
          <w:lang w:val="uk-UA"/>
        </w:rPr>
        <w:t>Київської міської ради від 12 грудня 2019 року № 451/8024</w:t>
      </w:r>
      <w:r w:rsidR="00F4218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218C" w:rsidRPr="00F4218C">
        <w:rPr>
          <w:rFonts w:ascii="Times New Roman" w:hAnsi="Times New Roman" w:cs="Times New Roman"/>
          <w:sz w:val="28"/>
          <w:szCs w:val="28"/>
          <w:lang w:val="uk-UA"/>
        </w:rPr>
        <w:t>виклавши її у новій редакції, що додається.</w:t>
      </w:r>
    </w:p>
    <w:bookmarkEnd w:id="4"/>
    <w:p w:rsidR="00342358" w:rsidRPr="00145D1F" w:rsidRDefault="00342358" w:rsidP="008748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286C" w:rsidRPr="00145D1F" w:rsidRDefault="008748D9" w:rsidP="00C9286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9286C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D65AF" w:rsidRPr="00145D1F">
        <w:rPr>
          <w:rFonts w:ascii="Times New Roman" w:hAnsi="Times New Roman" w:cs="Times New Roman"/>
          <w:sz w:val="28"/>
          <w:szCs w:val="28"/>
          <w:lang w:val="uk-UA"/>
        </w:rPr>
        <w:t>Це рішення Київської міської ради о</w:t>
      </w:r>
      <w:r w:rsidR="00C9286C" w:rsidRPr="00145D1F">
        <w:rPr>
          <w:rFonts w:ascii="Times New Roman" w:hAnsi="Times New Roman" w:cs="Times New Roman"/>
          <w:sz w:val="28"/>
          <w:szCs w:val="28"/>
          <w:lang w:val="uk-UA"/>
        </w:rPr>
        <w:t>фіційно оприлюднити у спосіб, визначений законодавством України.</w:t>
      </w:r>
    </w:p>
    <w:p w:rsidR="00793D2A" w:rsidRDefault="00793D2A" w:rsidP="008748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484C" w:rsidRPr="00145D1F" w:rsidRDefault="008748D9" w:rsidP="008716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9286C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7484C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цього рішення покласти на </w:t>
      </w:r>
      <w:r w:rsidR="00871677" w:rsidRPr="00871677">
        <w:rPr>
          <w:rFonts w:ascii="Times New Roman" w:hAnsi="Times New Roman" w:cs="Times New Roman"/>
          <w:sz w:val="28"/>
          <w:szCs w:val="28"/>
          <w:lang w:val="uk-UA"/>
        </w:rPr>
        <w:t xml:space="preserve">постійну комісію Київської міської ради </w:t>
      </w:r>
      <w:bookmarkStart w:id="5" w:name="_Hlk113353743"/>
      <w:r w:rsidR="00871677" w:rsidRPr="00871677">
        <w:rPr>
          <w:rFonts w:ascii="Times New Roman" w:hAnsi="Times New Roman" w:cs="Times New Roman"/>
          <w:sz w:val="28"/>
          <w:szCs w:val="28"/>
          <w:lang w:val="uk-UA"/>
        </w:rPr>
        <w:t xml:space="preserve">з питань житлово-комунального господарства та паливно-енергетичного комплексу </w:t>
      </w:r>
      <w:bookmarkEnd w:id="5"/>
      <w:r w:rsidR="00871677" w:rsidRPr="00871677">
        <w:rPr>
          <w:rFonts w:ascii="Times New Roman" w:hAnsi="Times New Roman" w:cs="Times New Roman"/>
          <w:sz w:val="28"/>
          <w:szCs w:val="28"/>
          <w:lang w:val="uk-UA"/>
        </w:rPr>
        <w:t>та на постійну комісію Київської міської ради з питань бюджету та соціально-економічного розвитку.</w:t>
      </w: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1677" w:rsidRDefault="00871677" w:rsidP="00B81F8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357956" w:rsidRDefault="00394D61" w:rsidP="00B81F84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5795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81F84" w:rsidRPr="003579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иївський міський голова                                     </w:t>
      </w:r>
      <w:r w:rsidR="004139C4" w:rsidRPr="00357956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B81F84" w:rsidRPr="003579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9F5B80" w:rsidRPr="00357956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B81F84" w:rsidRPr="003579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Віталій КЛИЧКО</w:t>
      </w: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484C" w:rsidRPr="00145D1F" w:rsidRDefault="00C7484C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1F84" w:rsidRPr="00145D1F" w:rsidRDefault="006A3A79" w:rsidP="00B81F8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b/>
          <w:sz w:val="28"/>
          <w:szCs w:val="28"/>
          <w:lang w:val="uk-UA"/>
        </w:rPr>
        <w:t>ПОДАННЯ:</w:t>
      </w: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FB732B" w:rsidRDefault="00FB732B" w:rsidP="00E347B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Депутат Київської міської ради</w:t>
      </w:r>
      <w:r w:rsidR="00E347BC" w:rsidRPr="00E347B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47BC" w:rsidRPr="00E347BC">
        <w:rPr>
          <w:rFonts w:ascii="Times New Roman" w:hAnsi="Times New Roman" w:cs="Times New Roman"/>
          <w:sz w:val="28"/>
          <w:szCs w:val="28"/>
          <w:lang w:val="uk-UA"/>
        </w:rPr>
        <w:t>Володимир БОНДАРЕНКО</w:t>
      </w:r>
      <w:r w:rsidR="006A3A7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3A7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3A7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3A7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3A7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6A3A79" w:rsidP="00B81F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b/>
          <w:sz w:val="28"/>
          <w:szCs w:val="28"/>
          <w:lang w:val="uk-UA"/>
        </w:rPr>
        <w:t>ПОГОДЖЕНО:</w:t>
      </w: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6A3A79" w:rsidP="00B81F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>Постійна комісія Київської міської ради</w:t>
      </w:r>
      <w:r w:rsidRPr="00145D1F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36EA" w:rsidRPr="000936EA">
        <w:rPr>
          <w:rFonts w:ascii="Times New Roman" w:hAnsi="Times New Roman" w:cs="Times New Roman"/>
          <w:sz w:val="28"/>
          <w:szCs w:val="28"/>
          <w:lang w:val="uk-UA"/>
        </w:rPr>
        <w:t>з питань житлово-комунального господарства</w:t>
      </w:r>
      <w:r w:rsidR="000936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36EA" w:rsidRPr="000936EA">
        <w:rPr>
          <w:rFonts w:ascii="Times New Roman" w:hAnsi="Times New Roman" w:cs="Times New Roman"/>
          <w:sz w:val="28"/>
          <w:szCs w:val="28"/>
          <w:lang w:val="uk-UA"/>
        </w:rPr>
        <w:t>та паливно-енергетичного комплексу</w:t>
      </w:r>
    </w:p>
    <w:p w:rsidR="000936EA" w:rsidRDefault="000936EA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4F8F" w:rsidRPr="00145D1F" w:rsidRDefault="009D4F8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Голова постійно комісії 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36EA">
        <w:rPr>
          <w:rFonts w:ascii="Times New Roman" w:hAnsi="Times New Roman" w:cs="Times New Roman"/>
          <w:sz w:val="28"/>
          <w:szCs w:val="28"/>
          <w:lang w:val="uk-UA"/>
        </w:rPr>
        <w:t>Олександр БРОДСЬКИЙ</w:t>
      </w:r>
    </w:p>
    <w:p w:rsidR="009D4F8F" w:rsidRPr="00145D1F" w:rsidRDefault="009D4F8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2812" w:rsidRDefault="00FB2812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4F8F" w:rsidRPr="00145D1F" w:rsidRDefault="009D4F8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>Секретар постійної комісії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 xml:space="preserve">         Тарас КРИВОРУЧКО</w:t>
      </w:r>
    </w:p>
    <w:p w:rsidR="009D4F8F" w:rsidRPr="00145D1F" w:rsidRDefault="009D4F8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4F8F" w:rsidRPr="00145D1F" w:rsidRDefault="009D4F8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05AB" w:rsidRPr="00145D1F" w:rsidRDefault="002105A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2812" w:rsidRDefault="00FB2812" w:rsidP="002105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05AB" w:rsidRPr="00145D1F" w:rsidRDefault="002105AB" w:rsidP="002105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>Постійна комісія Київської міської ради</w:t>
      </w:r>
    </w:p>
    <w:p w:rsidR="00B81F84" w:rsidRPr="00145D1F" w:rsidRDefault="00043105" w:rsidP="00B81F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3105">
        <w:rPr>
          <w:rFonts w:ascii="Times New Roman" w:hAnsi="Times New Roman" w:cs="Times New Roman"/>
          <w:sz w:val="28"/>
          <w:szCs w:val="28"/>
          <w:lang w:val="uk-UA"/>
        </w:rPr>
        <w:t>з питань бюджету та</w:t>
      </w:r>
      <w:r w:rsidR="00C503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43105">
        <w:rPr>
          <w:rFonts w:ascii="Times New Roman" w:hAnsi="Times New Roman" w:cs="Times New Roman"/>
          <w:sz w:val="28"/>
          <w:szCs w:val="28"/>
          <w:lang w:val="uk-UA"/>
        </w:rPr>
        <w:t>соціально-економічного</w:t>
      </w:r>
      <w:r w:rsidR="00C50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3105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</w:p>
    <w:p w:rsidR="00C5034C" w:rsidRDefault="00C5034C" w:rsidP="000269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69EF" w:rsidRPr="00145D1F" w:rsidRDefault="000269EF" w:rsidP="000269E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Голова постійно комісії 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 xml:space="preserve">   Андрій ВІТРЕНКО</w:t>
      </w:r>
    </w:p>
    <w:p w:rsidR="000269EF" w:rsidRPr="00145D1F" w:rsidRDefault="000269EF" w:rsidP="000269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2812" w:rsidRDefault="00FB2812" w:rsidP="000269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0269EF" w:rsidP="000269E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>Секретар постійної комісії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19FE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Владислав АНДРОНОВ</w:t>
      </w:r>
    </w:p>
    <w:p w:rsidR="00B46D2B" w:rsidRPr="00145D1F" w:rsidRDefault="00B46D2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302B" w:rsidRPr="00145D1F" w:rsidRDefault="00A9302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302B" w:rsidRPr="00145D1F" w:rsidRDefault="00A9302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3D2A" w:rsidRDefault="00793D2A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6D2B" w:rsidRPr="00145D1F" w:rsidRDefault="000269EF" w:rsidP="00B81F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sz w:val="28"/>
          <w:szCs w:val="28"/>
          <w:lang w:val="uk-UA"/>
        </w:rPr>
        <w:t>Виконувач обов’язк</w:t>
      </w:r>
      <w:r w:rsidR="00A9302B" w:rsidRPr="00145D1F">
        <w:rPr>
          <w:rFonts w:ascii="Times New Roman" w:hAnsi="Times New Roman" w:cs="Times New Roman"/>
          <w:sz w:val="28"/>
          <w:szCs w:val="28"/>
          <w:lang w:val="uk-UA"/>
        </w:rPr>
        <w:t>ів начальника</w:t>
      </w:r>
      <w:r w:rsidR="00A9302B" w:rsidRPr="00145D1F">
        <w:rPr>
          <w:rFonts w:ascii="Times New Roman" w:hAnsi="Times New Roman" w:cs="Times New Roman"/>
          <w:sz w:val="28"/>
          <w:szCs w:val="28"/>
          <w:lang w:val="uk-UA"/>
        </w:rPr>
        <w:br/>
        <w:t>управління правового забезпечення</w:t>
      </w:r>
      <w:r w:rsidR="00A9302B" w:rsidRPr="00145D1F">
        <w:rPr>
          <w:rFonts w:ascii="Times New Roman" w:hAnsi="Times New Roman" w:cs="Times New Roman"/>
          <w:sz w:val="28"/>
          <w:szCs w:val="28"/>
          <w:lang w:val="uk-UA"/>
        </w:rPr>
        <w:br/>
        <w:t>діяльності Київської міської ради</w:t>
      </w:r>
      <w:r w:rsidR="008D48F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D48F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D48F9" w:rsidRPr="00145D1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3247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D48F9" w:rsidRPr="00145D1F">
        <w:rPr>
          <w:rFonts w:ascii="Times New Roman" w:hAnsi="Times New Roman" w:cs="Times New Roman"/>
          <w:sz w:val="28"/>
          <w:szCs w:val="28"/>
          <w:lang w:val="uk-UA"/>
        </w:rPr>
        <w:t>Валентина  ПОЛОЖИШНИК</w:t>
      </w:r>
    </w:p>
    <w:p w:rsidR="00B46D2B" w:rsidRPr="00145D1F" w:rsidRDefault="00B46D2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6D2B" w:rsidRPr="00145D1F" w:rsidRDefault="00B46D2B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81F84" w:rsidRPr="00145D1F" w:rsidRDefault="00B81F84" w:rsidP="00B81F8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B7DE1" w:rsidRDefault="005B7DE1" w:rsidP="00B81F8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732B" w:rsidRDefault="00FB732B" w:rsidP="00B81F8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732B" w:rsidRPr="00145D1F" w:rsidRDefault="00FB732B" w:rsidP="00B81F8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F84" w:rsidRPr="00145D1F" w:rsidRDefault="00B81F84" w:rsidP="00B81F8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B81F84" w:rsidRPr="00145D1F" w:rsidRDefault="00452DD8" w:rsidP="00B81F8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proofErr w:type="spellStart"/>
      <w:r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="00B81F84"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  <w:proofErr w:type="spellEnd"/>
      <w:r w:rsidR="00B81F84" w:rsidRPr="00145D1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рішення Київської міської ради</w:t>
      </w:r>
    </w:p>
    <w:p w:rsidR="00B81F84" w:rsidRDefault="00793D2A" w:rsidP="00785EC5">
      <w:pPr>
        <w:tabs>
          <w:tab w:val="left" w:pos="9639"/>
        </w:tabs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785EC5" w:rsidRPr="00785E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рішення Київської міської ради від 12 грудня 2019 року № 451/8024 «Про затвердження </w:t>
      </w:r>
      <w:bookmarkStart w:id="6" w:name="_Hlk113355991"/>
      <w:r w:rsidR="00785EC5" w:rsidRPr="00785E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</w:t>
      </w:r>
      <w:r w:rsidR="00785EC5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785EC5" w:rsidRPr="00785EC5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2020 - 2022 роки</w:t>
      </w:r>
      <w:bookmarkEnd w:id="6"/>
      <w:r w:rsidR="00785EC5" w:rsidRPr="00785EC5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793D2A" w:rsidRDefault="00793D2A" w:rsidP="00B81F84">
      <w:pPr>
        <w:tabs>
          <w:tab w:val="left" w:pos="9639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93D2A" w:rsidRPr="00145D1F" w:rsidRDefault="00793D2A" w:rsidP="00B81F84">
      <w:pPr>
        <w:tabs>
          <w:tab w:val="left" w:pos="9639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D48F9" w:rsidRPr="00145D1F" w:rsidRDefault="008D48F9" w:rsidP="008D48F9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Обґрунтування необхідності прийняття рішення.</w:t>
      </w:r>
    </w:p>
    <w:p w:rsidR="00B32795" w:rsidRDefault="008010D7" w:rsidP="00EB0E0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рішення Київської міської ради п</w:t>
      </w:r>
      <w:r w:rsidR="00B3279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ідготовлено зміни до </w:t>
      </w:r>
      <w:r w:rsidR="00D1798A" w:rsidRPr="00D1798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2020 - 2022 роки, затвердженої рішенням Київської міської ради від 12 грудня 2019 року № 451/8024</w:t>
      </w:r>
      <w:r w:rsidR="00D1798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які передбачають викладення 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цієї програми в новій редакції «</w:t>
      </w:r>
      <w:r w:rsidR="004375E8" w:rsidRP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Міськ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а</w:t>
      </w:r>
      <w:r w:rsidR="004375E8" w:rsidRP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цільов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а</w:t>
      </w:r>
      <w:r w:rsidR="004375E8" w:rsidRP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програм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а</w:t>
      </w:r>
      <w:r w:rsidR="004375E8" w:rsidRP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забезпечення готовності до дій за призначенням територіальної підсистеми міста Києва Єдиної державної системи цивільного захисту на 2020 - 202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="004375E8" w:rsidRP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роки</w:t>
      </w:r>
      <w:r w:rsidR="004375E8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  <w:r w:rsidR="00D65BD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832C1B">
        <w:rPr>
          <w:rFonts w:ascii="Times New Roman" w:hAnsi="Times New Roman"/>
          <w:color w:val="000000" w:themeColor="text1"/>
          <w:sz w:val="28"/>
          <w:szCs w:val="28"/>
          <w:lang w:val="uk-UA"/>
        </w:rPr>
        <w:t>для</w:t>
      </w:r>
      <w:r w:rsidR="00D65BD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завершення </w:t>
      </w:r>
      <w:r w:rsidR="000852F2">
        <w:rPr>
          <w:rFonts w:ascii="Times New Roman" w:hAnsi="Times New Roman"/>
          <w:color w:val="000000" w:themeColor="text1"/>
          <w:sz w:val="28"/>
          <w:szCs w:val="28"/>
          <w:lang w:val="uk-UA"/>
        </w:rPr>
        <w:t>та продовження виконання заходів передбачених програмою у 2023 році.</w:t>
      </w:r>
    </w:p>
    <w:p w:rsidR="00EB0E03" w:rsidRDefault="00955A30" w:rsidP="00EB0E0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55A30">
        <w:rPr>
          <w:rFonts w:ascii="Times New Roman" w:hAnsi="Times New Roman"/>
          <w:color w:val="000000" w:themeColor="text1"/>
          <w:sz w:val="28"/>
          <w:szCs w:val="28"/>
          <w:lang w:val="uk-UA"/>
        </w:rPr>
        <w:t>Забезпечення техногенної, пожежної та екологічної безпеки міста Києва не тільки як столиці і суб'єкта України, але й як найбільшого міста країни з майже тримільйонним населенням є необхідною умовою забезпечення нормальної життєдіяльності мешканців, дотримання їхніх законних прав, ефективного функціонування системи управління, економіки, міського господарства, транспорту і зв'язку, збереження на необхідному рівні параметрів середовища перебування, розвитку соціальної і духовної сфер суспільства.</w:t>
      </w:r>
    </w:p>
    <w:p w:rsidR="00461BFE" w:rsidRDefault="00F068A7" w:rsidP="00EB0E0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068A7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Запобігання виникненню надзвичайних ситуацій техногенного та природного характеру, зменшення збитків і втрат у разі їх виникнення та ефективна ліквідація наслідків надзвичайних ситуацій є одним із головних пріоритетів у діяльності місцевих органів виконавчої влади та її структурних підрозділів, на які покладені обов'язки забезпечення організації своєчасних заходів із зазначених питань.</w:t>
      </w:r>
    </w:p>
    <w:p w:rsidR="00F068A7" w:rsidRDefault="00F068A7" w:rsidP="00EB0E03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068A7">
        <w:rPr>
          <w:rFonts w:ascii="Times New Roman" w:hAnsi="Times New Roman"/>
          <w:color w:val="000000" w:themeColor="text1"/>
          <w:sz w:val="28"/>
          <w:szCs w:val="28"/>
          <w:lang w:val="uk-UA"/>
        </w:rPr>
        <w:t>Актуальність проблеми забезпечення цивільного захисту населення і територій в разі виникнення надзвичайних ситуацій зумовлена тенденціями зростання шкоди територіям та населенню, що спричиняються</w:t>
      </w:r>
      <w:r w:rsidR="00E1422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зокрема </w:t>
      </w:r>
      <w:r w:rsidR="00E14224" w:rsidRPr="00E14224">
        <w:rPr>
          <w:rFonts w:ascii="Times New Roman" w:hAnsi="Times New Roman"/>
          <w:color w:val="000000" w:themeColor="text1"/>
          <w:sz w:val="28"/>
          <w:szCs w:val="28"/>
          <w:lang w:val="uk-UA"/>
        </w:rPr>
        <w:t>у зв’язку з військовою агресією російської федерації</w:t>
      </w:r>
      <w:r w:rsidR="00E14224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9C4A0E" w:rsidRDefault="00A936DA" w:rsidP="00FF25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36D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Проблема запобігання виникненню надзвичайних ситуацій техногенного та природного характеру, захисту населення і територій від надзвичайних ситуацій техногенного та природного характеру, у разі їх виникнення, потребує здійснення першочергових заходів відповідно до </w:t>
      </w:r>
      <w:r w:rsidR="00FF2505" w:rsidRPr="00FF2505">
        <w:rPr>
          <w:rFonts w:ascii="Times New Roman" w:hAnsi="Times New Roman"/>
          <w:color w:val="000000" w:themeColor="text1"/>
          <w:sz w:val="28"/>
          <w:szCs w:val="28"/>
          <w:lang w:val="uk-UA"/>
        </w:rPr>
        <w:t>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</w:t>
      </w:r>
      <w:r w:rsidR="00FF2505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="00FF2505" w:rsidRPr="00FF250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роки</w:t>
      </w:r>
      <w:r w:rsidRPr="00A936D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з урахуванням пропозицій </w:t>
      </w:r>
      <w:r w:rsidR="00832C1B">
        <w:rPr>
          <w:rFonts w:ascii="Times New Roman" w:hAnsi="Times New Roman"/>
          <w:color w:val="000000" w:themeColor="text1"/>
          <w:sz w:val="28"/>
          <w:szCs w:val="28"/>
          <w:lang w:val="uk-UA"/>
        </w:rPr>
        <w:t>співвиконавців програми</w:t>
      </w:r>
      <w:r w:rsidRPr="00A936D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відповідним фінансуванням з міського бюджету.</w:t>
      </w:r>
    </w:p>
    <w:p w:rsidR="008E1274" w:rsidRPr="00EB0E03" w:rsidRDefault="008E1274" w:rsidP="0065224F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A43E3" w:rsidRDefault="008D48F9" w:rsidP="008D48F9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lastRenderedPageBreak/>
        <w:t>Правове обґрунтування необхідності прийняття рішення</w:t>
      </w:r>
      <w:r w:rsidR="00301DC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.</w:t>
      </w:r>
    </w:p>
    <w:p w:rsidR="00B379CD" w:rsidRPr="00B379CD" w:rsidRDefault="00B379CD" w:rsidP="003C4154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B379C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Проєкт</w:t>
      </w:r>
      <w:proofErr w:type="spellEnd"/>
      <w:r w:rsidRPr="00B379C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рішення Київської міської ради пропонується ухвалити у відповідності</w:t>
      </w:r>
      <w:r w:rsidR="008D48F9" w:rsidRPr="00B379C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</w:t>
      </w:r>
      <w:r w:rsidR="00080A50" w:rsidRPr="00B379C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 Бюджетного кодексу України, Кодексу цивільного захисту України, пункту 22 частини першої статті 26 Закону України «Про місцеве самоврядування в Україні», Закону України «Про столицю України - місто-герой Київ», «Про правовий режим воєнного стану», Указу Президента України від 24 лютого 2022 року № 64/2022 «Про введення воєнного стану в Україні», затвердженого Законом України «Про затвердження Указу Президента України «Про введення воєнного стану в Україні» від 24 лютого 2022 року № 2102-ІХ (зі змінами), враховуючи рішення Київської міської ради від 29 жовтня 2009 року № 520/2589 «Про порядок розроблення, затвердження та виконання міських цільових програм у місті Києві»</w:t>
      </w:r>
      <w:r w:rsidR="006522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8D48F9" w:rsidRPr="00B379C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</w:p>
    <w:p w:rsidR="008D48F9" w:rsidRPr="00CA43E3" w:rsidRDefault="008D48F9" w:rsidP="00080A50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CA43E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</w:t>
      </w:r>
    </w:p>
    <w:p w:rsidR="008D48F9" w:rsidRDefault="008D48F9" w:rsidP="008D48F9">
      <w:pPr>
        <w:pStyle w:val="a3"/>
        <w:numPr>
          <w:ilvl w:val="0"/>
          <w:numId w:val="2"/>
        </w:numPr>
        <w:tabs>
          <w:tab w:val="left" w:pos="1134"/>
        </w:tabs>
        <w:ind w:left="993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Мета і завдання прийняття рішення.</w:t>
      </w:r>
    </w:p>
    <w:p w:rsidR="00CA43E3" w:rsidRPr="00FB4894" w:rsidRDefault="00B379CD" w:rsidP="00FB4894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343E3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Проєкт</w:t>
      </w:r>
      <w:proofErr w:type="spellEnd"/>
      <w:r w:rsidRPr="00343E3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рішення Київської міської ради підготовлено </w:t>
      </w:r>
      <w:r w:rsidR="00FB4894" w:rsidRPr="00FB489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метою забезпечення вирішення комплексу завдань щодо попередження виникнення надзвичайних ситуацій техногенного та природного характеру, а також забезпечення стабільного функціонування територіальної підсистеми Єдиної державної системи цивільного захисту міста Києва під час дії воєнного стану</w:t>
      </w:r>
      <w:r w:rsidR="00343E3D" w:rsidRPr="00FB489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343E3D" w:rsidRDefault="00343E3D" w:rsidP="00FB4894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43E3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 досягнення вказаної мети пропонується:</w:t>
      </w:r>
    </w:p>
    <w:p w:rsidR="00461BFE" w:rsidRPr="00461BFE" w:rsidRDefault="00461BFE" w:rsidP="0065224F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</w:t>
      </w: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Унести</w:t>
      </w:r>
      <w:proofErr w:type="spellEnd"/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до рішення Київської міської ради від 12 грудня 2019 року </w:t>
      </w:r>
      <w:r w:rsidR="006522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br/>
      </w: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№ 451/8024 «Про затвердження 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2020 - 2022 роки» такі зміни:</w:t>
      </w:r>
    </w:p>
    <w:p w:rsidR="00461BFE" w:rsidRPr="0065224F" w:rsidRDefault="00461BFE" w:rsidP="0065224F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1.1.</w:t>
      </w: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у заголовку та тексті рішення цифри «2022» замінити </w:t>
      </w:r>
      <w:r w:rsidRPr="006522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цифрами «2023»;</w:t>
      </w:r>
    </w:p>
    <w:p w:rsidR="00461BFE" w:rsidRPr="00461BFE" w:rsidRDefault="00461BFE" w:rsidP="00FB4894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1.2.</w:t>
      </w: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у тексі рішення слова «Управління з питань цивільного захисту виконавчого органу Київської міської ради (Київської міської державної адміністрації)» у всіх відмінках замінити словами «Департамент муніципальної безпеки виконавчого органу Київської міської ради (Київської міської державної адміністрації)» у відповідних відмінках.</w:t>
      </w:r>
    </w:p>
    <w:p w:rsidR="00461BFE" w:rsidRDefault="00461BFE" w:rsidP="00FB4894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2.</w:t>
      </w:r>
      <w:r w:rsidRPr="00461B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Затвердити зміни до Міської цільової програми забезпечення готовності до дій за призначенням територіальної підсистеми міста Києва Єдиної державної системи цивільного захисту на 2020 - 2022 роки, затвердженої рішенням Київської міської ради від 12 грудня 2019 року № 451/8024, виклавши її у новій редакції, що додається.</w:t>
      </w:r>
    </w:p>
    <w:p w:rsidR="0065224F" w:rsidRPr="0065224F" w:rsidRDefault="0065224F" w:rsidP="0065224F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522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3. Це рішення Київської міської ради офіційно оприлюднити у спосіб, визначений законодавством України.</w:t>
      </w:r>
    </w:p>
    <w:p w:rsidR="0065224F" w:rsidRDefault="0065224F" w:rsidP="0065224F">
      <w:pPr>
        <w:pStyle w:val="a3"/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522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4. Контроль за виконанням цього рішення покласти на постійну комісію Київської міської ради з питань житлово-комунального господарства та паливно-енергетичного комплексу та на постійну комісію Київської міської ради з питань бюджету та соціально-економічного розвитку.</w:t>
      </w:r>
    </w:p>
    <w:p w:rsidR="006C60F1" w:rsidRPr="00461BFE" w:rsidRDefault="006C60F1" w:rsidP="00461BFE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8D48F9" w:rsidRPr="00145D1F" w:rsidRDefault="008D48F9" w:rsidP="008D48F9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5D1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Фінансово-економічне обґрунтування та пропозиції щодо джерел покриття цих витрат.</w:t>
      </w:r>
      <w:r w:rsidRPr="00145D1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D48F9" w:rsidRDefault="00EB5C1E" w:rsidP="00DF46CF">
      <w:pPr>
        <w:ind w:firstLine="709"/>
        <w:jc w:val="both"/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</w:pPr>
      <w:r w:rsidRPr="00EB5C1E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>Реалізація запропонованого проекту рішення здійснюватиметься в межах бюджетного фінансування  передбаченого</w:t>
      </w:r>
      <w:r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 xml:space="preserve"> на виконання заходів </w:t>
      </w:r>
      <w:r w:rsidRPr="00EB5C1E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 xml:space="preserve">Міської цільової </w:t>
      </w:r>
      <w:r w:rsidRPr="00EB5C1E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lastRenderedPageBreak/>
        <w:t>програми забезпечення готовності до дій за призначенням територіальної підсистеми міста Києва Єдиної державної системи цивільного захисту на 2020 - 202</w:t>
      </w:r>
      <w:r w:rsidR="00DF46CF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>3</w:t>
      </w:r>
      <w:r w:rsidRPr="00EB5C1E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 xml:space="preserve"> роки</w:t>
      </w:r>
      <w:r w:rsidR="00DF46CF"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  <w:t>.</w:t>
      </w:r>
    </w:p>
    <w:p w:rsidR="00CA43E3" w:rsidRPr="00145D1F" w:rsidRDefault="00CA43E3" w:rsidP="008D48F9">
      <w:pPr>
        <w:ind w:firstLine="709"/>
        <w:jc w:val="both"/>
        <w:rPr>
          <w:rFonts w:ascii="Times New Roman" w:hAnsi="Times New Roman"/>
          <w:color w:val="202122"/>
          <w:sz w:val="28"/>
          <w:szCs w:val="28"/>
          <w:shd w:val="clear" w:color="auto" w:fill="FFFFFF"/>
          <w:lang w:val="uk-UA"/>
        </w:rPr>
      </w:pPr>
    </w:p>
    <w:p w:rsidR="008D48F9" w:rsidRPr="00145D1F" w:rsidRDefault="008D48F9" w:rsidP="008D48F9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5. Суб’єкт подання та доповідач.</w:t>
      </w:r>
    </w:p>
    <w:p w:rsidR="00BD18E5" w:rsidRDefault="008D48F9" w:rsidP="00EB5C1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Суб’єктом подання проекту рішення є </w:t>
      </w:r>
      <w:r w:rsidR="00FB73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депутат </w:t>
      </w:r>
      <w:r w:rsidR="00BE0363" w:rsidRPr="00BE03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Київської міської ради</w:t>
      </w:r>
      <w:r w:rsidR="00595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Бондаренко Володимир Володимирович.</w:t>
      </w:r>
    </w:p>
    <w:p w:rsidR="008D48F9" w:rsidRPr="00145D1F" w:rsidRDefault="008D48F9" w:rsidP="008D48F9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145D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Особою, відповідальною за супроводження проекту рішення та доповідачем проекту рішення на пленарному засіданні є</w:t>
      </w:r>
      <w:r w:rsidR="00595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010D7" w:rsidRPr="008010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депутат Київської міської ради Бондаренко Володимир Володимирович </w:t>
      </w:r>
      <w:r w:rsidR="008010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або </w:t>
      </w:r>
      <w:r w:rsidR="00595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директор Департаменту </w:t>
      </w:r>
      <w:r w:rsidR="005959AF" w:rsidRPr="00595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муніципальної безпеки виконавчого органу Київської міської ради (Київської міської державної адміністрації)</w:t>
      </w:r>
      <w:r w:rsidR="00595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B5C1E" w:rsidRPr="00EB5C1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Ткачук Роман Станіславович</w:t>
      </w:r>
      <w:r w:rsidR="005639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Контактний номер телефону </w:t>
      </w:r>
      <w:r w:rsidR="008010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202-72-30</w:t>
      </w:r>
      <w:bookmarkStart w:id="7" w:name="_GoBack"/>
      <w:bookmarkEnd w:id="7"/>
      <w:r w:rsidRPr="00145D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8D48F9" w:rsidRPr="00145D1F" w:rsidRDefault="008D48F9" w:rsidP="00565BF4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565BF4" w:rsidRDefault="00565BF4" w:rsidP="00565BF4">
      <w:pPr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211F8" w:rsidRPr="008211F8" w:rsidRDefault="00FB732B" w:rsidP="008211F8">
      <w:pPr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Депутат Київської міської ради</w:t>
      </w:r>
      <w:r w:rsidR="008211F8" w:rsidRPr="008211F8">
        <w:rPr>
          <w:rFonts w:ascii="Times New Roman" w:hAnsi="Times New Roman"/>
          <w:sz w:val="28"/>
          <w:szCs w:val="28"/>
          <w:lang w:val="uk-UA"/>
        </w:rPr>
        <w:t xml:space="preserve">                                      Володимир БОНДАРЕНКО</w:t>
      </w:r>
    </w:p>
    <w:p w:rsidR="00565BF4" w:rsidRDefault="00565BF4" w:rsidP="00565BF4">
      <w:pPr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00999" w:rsidRPr="00565BF4" w:rsidRDefault="00600999" w:rsidP="00565BF4">
      <w:pPr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600999" w:rsidRPr="00565BF4" w:rsidSect="00394D61">
      <w:pgSz w:w="11906" w:h="16838" w:code="9"/>
      <w:pgMar w:top="1134" w:right="566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nguia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7263E"/>
    <w:multiLevelType w:val="hybridMultilevel"/>
    <w:tmpl w:val="1952E7EE"/>
    <w:lvl w:ilvl="0" w:tplc="28082E7E">
      <w:start w:val="1"/>
      <w:numFmt w:val="bullet"/>
      <w:lvlText w:val="-"/>
      <w:lvlJc w:val="left"/>
      <w:pPr>
        <w:ind w:left="110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" w15:restartNumberingAfterBreak="0">
    <w:nsid w:val="2CD80BE2"/>
    <w:multiLevelType w:val="hybridMultilevel"/>
    <w:tmpl w:val="A846FAC8"/>
    <w:lvl w:ilvl="0" w:tplc="FA228B9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F51022A"/>
    <w:multiLevelType w:val="multilevel"/>
    <w:tmpl w:val="C1186AA6"/>
    <w:lvl w:ilvl="0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40FB2E50"/>
    <w:multiLevelType w:val="hybridMultilevel"/>
    <w:tmpl w:val="6652B26E"/>
    <w:lvl w:ilvl="0" w:tplc="4DAC2B5A">
      <w:start w:val="4"/>
      <w:numFmt w:val="decimal"/>
      <w:lvlText w:val="%1."/>
      <w:lvlJc w:val="left"/>
      <w:pPr>
        <w:ind w:left="1080" w:hanging="360"/>
      </w:pPr>
      <w:rPr>
        <w:rFonts w:cstheme="minorBidi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5A1752"/>
    <w:multiLevelType w:val="hybridMultilevel"/>
    <w:tmpl w:val="B1A80C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1E170C"/>
    <w:multiLevelType w:val="hybridMultilevel"/>
    <w:tmpl w:val="D0F4A5CA"/>
    <w:lvl w:ilvl="0" w:tplc="04220001">
      <w:start w:val="1"/>
      <w:numFmt w:val="bullet"/>
      <w:lvlText w:val=""/>
      <w:lvlJc w:val="left"/>
      <w:pPr>
        <w:ind w:left="146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6" w15:restartNumberingAfterBreak="0">
    <w:nsid w:val="6921520B"/>
    <w:multiLevelType w:val="multilevel"/>
    <w:tmpl w:val="DD6880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7ECF0F3A"/>
    <w:multiLevelType w:val="hybridMultilevel"/>
    <w:tmpl w:val="2E7E1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F84"/>
    <w:rsid w:val="000269EF"/>
    <w:rsid w:val="00043105"/>
    <w:rsid w:val="000619F6"/>
    <w:rsid w:val="00080A50"/>
    <w:rsid w:val="000852F2"/>
    <w:rsid w:val="000936EA"/>
    <w:rsid w:val="000C21A8"/>
    <w:rsid w:val="000C5674"/>
    <w:rsid w:val="000D14F7"/>
    <w:rsid w:val="00116D44"/>
    <w:rsid w:val="00131E63"/>
    <w:rsid w:val="00145D1F"/>
    <w:rsid w:val="00183D36"/>
    <w:rsid w:val="00190E34"/>
    <w:rsid w:val="001A494D"/>
    <w:rsid w:val="001B50D9"/>
    <w:rsid w:val="001E0812"/>
    <w:rsid w:val="001E2CEE"/>
    <w:rsid w:val="001E3C0D"/>
    <w:rsid w:val="002105AB"/>
    <w:rsid w:val="0021677E"/>
    <w:rsid w:val="00222083"/>
    <w:rsid w:val="00232698"/>
    <w:rsid w:val="002A7EAC"/>
    <w:rsid w:val="002B115F"/>
    <w:rsid w:val="00301DCF"/>
    <w:rsid w:val="00342358"/>
    <w:rsid w:val="00343E3D"/>
    <w:rsid w:val="00357956"/>
    <w:rsid w:val="0036280C"/>
    <w:rsid w:val="003651A5"/>
    <w:rsid w:val="00373341"/>
    <w:rsid w:val="00377C79"/>
    <w:rsid w:val="00394D61"/>
    <w:rsid w:val="003A5C47"/>
    <w:rsid w:val="003A7777"/>
    <w:rsid w:val="003C4154"/>
    <w:rsid w:val="003D0A0A"/>
    <w:rsid w:val="003D6531"/>
    <w:rsid w:val="004139C4"/>
    <w:rsid w:val="004375E8"/>
    <w:rsid w:val="00444B15"/>
    <w:rsid w:val="00452DD8"/>
    <w:rsid w:val="00461BFE"/>
    <w:rsid w:val="004804E5"/>
    <w:rsid w:val="004831F8"/>
    <w:rsid w:val="0049458F"/>
    <w:rsid w:val="004A1C97"/>
    <w:rsid w:val="004F13D0"/>
    <w:rsid w:val="00505E66"/>
    <w:rsid w:val="005429CA"/>
    <w:rsid w:val="00542C9B"/>
    <w:rsid w:val="005519FE"/>
    <w:rsid w:val="00563978"/>
    <w:rsid w:val="00565BF4"/>
    <w:rsid w:val="00587F77"/>
    <w:rsid w:val="005959AF"/>
    <w:rsid w:val="00595B02"/>
    <w:rsid w:val="005A05EF"/>
    <w:rsid w:val="005B7DE1"/>
    <w:rsid w:val="005F6FED"/>
    <w:rsid w:val="00600999"/>
    <w:rsid w:val="0061119C"/>
    <w:rsid w:val="00614A83"/>
    <w:rsid w:val="006339FA"/>
    <w:rsid w:val="0065224F"/>
    <w:rsid w:val="00656882"/>
    <w:rsid w:val="00666F25"/>
    <w:rsid w:val="00674208"/>
    <w:rsid w:val="00696F36"/>
    <w:rsid w:val="006A3A79"/>
    <w:rsid w:val="006A60AA"/>
    <w:rsid w:val="006C60F1"/>
    <w:rsid w:val="00747336"/>
    <w:rsid w:val="007775A3"/>
    <w:rsid w:val="00785EC5"/>
    <w:rsid w:val="00793D2A"/>
    <w:rsid w:val="007A4941"/>
    <w:rsid w:val="007E26A0"/>
    <w:rsid w:val="007F1382"/>
    <w:rsid w:val="008010D7"/>
    <w:rsid w:val="0080505D"/>
    <w:rsid w:val="00812861"/>
    <w:rsid w:val="008211F8"/>
    <w:rsid w:val="00832C1B"/>
    <w:rsid w:val="00843334"/>
    <w:rsid w:val="00866AB9"/>
    <w:rsid w:val="00871677"/>
    <w:rsid w:val="008748D9"/>
    <w:rsid w:val="00876368"/>
    <w:rsid w:val="00887036"/>
    <w:rsid w:val="008D48F9"/>
    <w:rsid w:val="008D4FBF"/>
    <w:rsid w:val="008E1274"/>
    <w:rsid w:val="008E50F0"/>
    <w:rsid w:val="009047C7"/>
    <w:rsid w:val="009369B7"/>
    <w:rsid w:val="00955A30"/>
    <w:rsid w:val="009568B3"/>
    <w:rsid w:val="00972572"/>
    <w:rsid w:val="009732C9"/>
    <w:rsid w:val="009C4A0E"/>
    <w:rsid w:val="009D4F8F"/>
    <w:rsid w:val="009E050A"/>
    <w:rsid w:val="009F3526"/>
    <w:rsid w:val="009F5B80"/>
    <w:rsid w:val="00A65F00"/>
    <w:rsid w:val="00A700DE"/>
    <w:rsid w:val="00A77AC2"/>
    <w:rsid w:val="00A9302B"/>
    <w:rsid w:val="00A936DA"/>
    <w:rsid w:val="00AB2CE5"/>
    <w:rsid w:val="00AB33FB"/>
    <w:rsid w:val="00AE4835"/>
    <w:rsid w:val="00B154B0"/>
    <w:rsid w:val="00B20654"/>
    <w:rsid w:val="00B20FA8"/>
    <w:rsid w:val="00B32795"/>
    <w:rsid w:val="00B379CD"/>
    <w:rsid w:val="00B46D2B"/>
    <w:rsid w:val="00B50CCC"/>
    <w:rsid w:val="00B81F84"/>
    <w:rsid w:val="00BD18E5"/>
    <w:rsid w:val="00BE0363"/>
    <w:rsid w:val="00BE2DC6"/>
    <w:rsid w:val="00C5034C"/>
    <w:rsid w:val="00C5088D"/>
    <w:rsid w:val="00C7484C"/>
    <w:rsid w:val="00C9286C"/>
    <w:rsid w:val="00C97259"/>
    <w:rsid w:val="00CA43E3"/>
    <w:rsid w:val="00CB4E79"/>
    <w:rsid w:val="00CF7262"/>
    <w:rsid w:val="00D016DD"/>
    <w:rsid w:val="00D1445D"/>
    <w:rsid w:val="00D1798A"/>
    <w:rsid w:val="00D52376"/>
    <w:rsid w:val="00D63B55"/>
    <w:rsid w:val="00D65BDE"/>
    <w:rsid w:val="00DB15C4"/>
    <w:rsid w:val="00DD41AF"/>
    <w:rsid w:val="00DD65AF"/>
    <w:rsid w:val="00DF46CF"/>
    <w:rsid w:val="00E14224"/>
    <w:rsid w:val="00E33C2A"/>
    <w:rsid w:val="00E347BC"/>
    <w:rsid w:val="00E7429D"/>
    <w:rsid w:val="00EB0E03"/>
    <w:rsid w:val="00EB5C1E"/>
    <w:rsid w:val="00EE1B15"/>
    <w:rsid w:val="00EE1DF3"/>
    <w:rsid w:val="00F068A7"/>
    <w:rsid w:val="00F23BB2"/>
    <w:rsid w:val="00F3247C"/>
    <w:rsid w:val="00F4218C"/>
    <w:rsid w:val="00F54AEB"/>
    <w:rsid w:val="00FB12B7"/>
    <w:rsid w:val="00FB2812"/>
    <w:rsid w:val="00FB4894"/>
    <w:rsid w:val="00FB732B"/>
    <w:rsid w:val="00FD7C93"/>
    <w:rsid w:val="00FF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BF82E"/>
  <w15:chartTrackingRefBased/>
  <w15:docId w15:val="{957C3F29-DB0C-4922-8582-4858A2F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1F84"/>
    <w:pPr>
      <w:spacing w:after="0" w:line="240" w:lineRule="auto"/>
    </w:pPr>
    <w:rPr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B81F84"/>
    <w:pPr>
      <w:keepNext/>
      <w:spacing w:before="240" w:after="6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B81F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B81F84"/>
    <w:pPr>
      <w:ind w:left="720"/>
      <w:contextualSpacing/>
    </w:pPr>
  </w:style>
  <w:style w:type="character" w:customStyle="1" w:styleId="Bodytext6">
    <w:name w:val="Body text (6)_"/>
    <w:basedOn w:val="a0"/>
    <w:link w:val="Bodytext60"/>
    <w:rsid w:val="00B81F8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">
    <w:name w:val="Body text (7)_"/>
    <w:basedOn w:val="a0"/>
    <w:link w:val="Bodytext70"/>
    <w:rsid w:val="00B81F84"/>
    <w:rPr>
      <w:rFonts w:ascii="Arial" w:eastAsia="Arial" w:hAnsi="Arial" w:cs="Arial"/>
      <w:shd w:val="clear" w:color="auto" w:fill="FFFFFF"/>
    </w:rPr>
  </w:style>
  <w:style w:type="paragraph" w:customStyle="1" w:styleId="Bodytext60">
    <w:name w:val="Body text (6)"/>
    <w:basedOn w:val="a"/>
    <w:link w:val="Bodytext6"/>
    <w:rsid w:val="00B81F84"/>
    <w:pPr>
      <w:widowControl w:val="0"/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customStyle="1" w:styleId="Bodytext70">
    <w:name w:val="Body text (7)"/>
    <w:basedOn w:val="a"/>
    <w:link w:val="Bodytext7"/>
    <w:rsid w:val="00B81F84"/>
    <w:pPr>
      <w:widowControl w:val="0"/>
      <w:shd w:val="clear" w:color="auto" w:fill="FFFFFF"/>
      <w:spacing w:before="360" w:after="300" w:line="320" w:lineRule="exact"/>
      <w:ind w:hanging="3"/>
      <w:jc w:val="both"/>
    </w:pPr>
    <w:rPr>
      <w:rFonts w:ascii="Arial" w:eastAsia="Arial" w:hAnsi="Arial" w:cs="Arial"/>
      <w:sz w:val="22"/>
      <w:szCs w:val="22"/>
      <w:lang w:val="uk-UA"/>
    </w:rPr>
  </w:style>
  <w:style w:type="table" w:styleId="a4">
    <w:name w:val="Table Grid"/>
    <w:basedOn w:val="a1"/>
    <w:uiPriority w:val="59"/>
    <w:rsid w:val="00B81F84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81F84"/>
    <w:rPr>
      <w:b/>
      <w:bCs/>
    </w:rPr>
  </w:style>
  <w:style w:type="paragraph" w:customStyle="1" w:styleId="Style">
    <w:name w:val="Style"/>
    <w:rsid w:val="00B81F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uk" w:eastAsia="zh-CN"/>
    </w:rPr>
  </w:style>
  <w:style w:type="table" w:customStyle="1" w:styleId="1">
    <w:name w:val="Сітка таблиці1"/>
    <w:basedOn w:val="a1"/>
    <w:next w:val="a4"/>
    <w:uiPriority w:val="39"/>
    <w:rsid w:val="00600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6280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6280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6371</Words>
  <Characters>3633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Chernenko</dc:creator>
  <cp:keywords/>
  <dc:description/>
  <cp:lastModifiedBy>Chernenko</cp:lastModifiedBy>
  <cp:revision>7</cp:revision>
  <cp:lastPrinted>2022-04-26T10:59:00Z</cp:lastPrinted>
  <dcterms:created xsi:type="dcterms:W3CDTF">2022-09-06T09:25:00Z</dcterms:created>
  <dcterms:modified xsi:type="dcterms:W3CDTF">2022-09-06T10:09:00Z</dcterms:modified>
</cp:coreProperties>
</file>