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5" w:type="dxa"/>
        <w:tblLayout w:type="fixed"/>
        <w:tblLook w:val="0000" w:firstRow="0" w:lastRow="0" w:firstColumn="0" w:lastColumn="0" w:noHBand="0" w:noVBand="0"/>
      </w:tblPr>
      <w:tblGrid>
        <w:gridCol w:w="5211"/>
        <w:gridCol w:w="4394"/>
      </w:tblGrid>
      <w:tr w:rsidR="0057412A">
        <w:tc>
          <w:tcPr>
            <w:tcW w:w="5210" w:type="dxa"/>
            <w:shd w:val="clear" w:color="auto" w:fill="auto"/>
          </w:tcPr>
          <w:p w:rsidR="0057412A" w:rsidRDefault="00C30A15">
            <w:pPr>
              <w:widowControl w:val="0"/>
              <w:spacing w:after="0"/>
              <w:jc w:val="both"/>
            </w:pPr>
            <w:r>
              <w:rPr>
                <w:rFonts w:ascii="Times New Roman" w:hAnsi="Times New Roman" w:cs="Times New Roman"/>
                <w:sz w:val="28"/>
                <w:szCs w:val="28"/>
              </w:rPr>
              <w:t xml:space="preserve">                                                                                                                  </w:t>
            </w:r>
          </w:p>
          <w:p w:rsidR="0057412A" w:rsidRDefault="0057412A">
            <w:pPr>
              <w:widowControl w:val="0"/>
              <w:spacing w:after="0" w:line="0" w:lineRule="atLeast"/>
              <w:jc w:val="both"/>
              <w:rPr>
                <w:rFonts w:ascii="Times New Roman" w:hAnsi="Times New Roman" w:cs="Times New Roman"/>
                <w:sz w:val="28"/>
                <w:szCs w:val="28"/>
              </w:rPr>
            </w:pPr>
          </w:p>
          <w:p w:rsidR="0057412A" w:rsidRDefault="0057412A">
            <w:pPr>
              <w:widowControl w:val="0"/>
              <w:spacing w:after="0" w:line="0" w:lineRule="atLeast"/>
              <w:jc w:val="both"/>
              <w:rPr>
                <w:rFonts w:ascii="Times New Roman" w:hAnsi="Times New Roman" w:cs="Times New Roman"/>
                <w:sz w:val="28"/>
                <w:szCs w:val="28"/>
              </w:rPr>
            </w:pPr>
          </w:p>
        </w:tc>
        <w:tc>
          <w:tcPr>
            <w:tcW w:w="4394" w:type="dxa"/>
          </w:tcPr>
          <w:p w:rsidR="0057412A" w:rsidRDefault="00C30A15">
            <w:pPr>
              <w:widowControl w:val="0"/>
              <w:spacing w:after="0"/>
              <w:jc w:val="both"/>
            </w:pPr>
            <w:r>
              <w:rPr>
                <w:rFonts w:ascii="Times New Roman" w:hAnsi="Times New Roman" w:cs="Times New Roman"/>
                <w:sz w:val="28"/>
                <w:szCs w:val="28"/>
              </w:rPr>
              <w:t>ЗАТВЕРДЖЕНО</w:t>
            </w:r>
          </w:p>
          <w:p w:rsidR="0057412A" w:rsidRDefault="00C30A15">
            <w:pPr>
              <w:pStyle w:val="210"/>
              <w:widowControl w:val="0"/>
              <w:tabs>
                <w:tab w:val="clear" w:pos="567"/>
              </w:tabs>
              <w:spacing w:line="240" w:lineRule="auto"/>
            </w:pPr>
            <w:r>
              <w:t>Рішення Київської міської ради</w:t>
            </w:r>
          </w:p>
          <w:p w:rsidR="0057412A" w:rsidRDefault="00C30A15">
            <w:pPr>
              <w:widowControl w:val="0"/>
              <w:spacing w:after="0" w:line="0" w:lineRule="atLeast"/>
              <w:jc w:val="both"/>
            </w:pPr>
            <w:r>
              <w:rPr>
                <w:rFonts w:ascii="Times New Roman" w:hAnsi="Times New Roman" w:cs="Times New Roman"/>
                <w:sz w:val="28"/>
                <w:szCs w:val="28"/>
              </w:rPr>
              <w:t>від ______________ № ________</w:t>
            </w:r>
          </w:p>
          <w:p w:rsidR="0057412A" w:rsidRDefault="0057412A">
            <w:pPr>
              <w:widowControl w:val="0"/>
              <w:spacing w:after="0" w:line="0" w:lineRule="atLeast"/>
              <w:jc w:val="both"/>
              <w:rPr>
                <w:rFonts w:ascii="Times New Roman" w:hAnsi="Times New Roman" w:cs="Times New Roman"/>
                <w:sz w:val="28"/>
                <w:szCs w:val="28"/>
              </w:rPr>
            </w:pPr>
          </w:p>
          <w:p w:rsidR="0057412A" w:rsidRDefault="0057412A">
            <w:pPr>
              <w:widowControl w:val="0"/>
              <w:spacing w:after="0" w:line="0" w:lineRule="atLeast"/>
              <w:jc w:val="both"/>
              <w:rPr>
                <w:rFonts w:ascii="Times New Roman" w:hAnsi="Times New Roman" w:cs="Times New Roman"/>
                <w:sz w:val="28"/>
                <w:szCs w:val="28"/>
              </w:rPr>
            </w:pPr>
          </w:p>
        </w:tc>
      </w:tr>
    </w:tbl>
    <w:p w:rsidR="0057412A" w:rsidRDefault="0057412A">
      <w:pPr>
        <w:spacing w:after="0" w:line="240" w:lineRule="auto"/>
        <w:ind w:firstLine="709"/>
        <w:jc w:val="center"/>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57412A">
      <w:pPr>
        <w:spacing w:after="0" w:line="240" w:lineRule="auto"/>
        <w:ind w:firstLine="709"/>
        <w:jc w:val="both"/>
        <w:rPr>
          <w:rFonts w:ascii="Times New Roman" w:hAnsi="Times New Roman" w:cs="Times New Roman"/>
          <w:sz w:val="28"/>
          <w:szCs w:val="28"/>
        </w:rPr>
      </w:pPr>
    </w:p>
    <w:p w:rsidR="0057412A" w:rsidRDefault="00C30A15">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СТАТУТ</w:t>
      </w:r>
    </w:p>
    <w:p w:rsidR="0057412A" w:rsidRDefault="0057412A">
      <w:pPr>
        <w:spacing w:after="0" w:line="240" w:lineRule="auto"/>
        <w:ind w:firstLine="709"/>
        <w:jc w:val="center"/>
        <w:rPr>
          <w:rFonts w:ascii="Times New Roman" w:hAnsi="Times New Roman" w:cs="Times New Roman"/>
          <w:b/>
          <w:sz w:val="28"/>
          <w:szCs w:val="28"/>
        </w:rPr>
      </w:pPr>
    </w:p>
    <w:p w:rsidR="0057412A" w:rsidRDefault="00C30A15">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ГІМНАЗІЇ №  138 ШЕВЧЕНКІВСЬКОГО РАЙОНУ М.КИЄВА</w:t>
      </w:r>
    </w:p>
    <w:p w:rsidR="0057412A" w:rsidRDefault="0057412A">
      <w:pPr>
        <w:spacing w:after="0" w:line="240" w:lineRule="auto"/>
        <w:ind w:firstLine="709"/>
        <w:jc w:val="center"/>
        <w:rPr>
          <w:rFonts w:ascii="Times New Roman" w:hAnsi="Times New Roman" w:cs="Times New Roman"/>
          <w:sz w:val="28"/>
          <w:szCs w:val="28"/>
        </w:rPr>
      </w:pPr>
    </w:p>
    <w:p w:rsidR="0057412A" w:rsidRDefault="00C30A1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(ідентифікаційний код 22881875</w:t>
      </w:r>
      <w:r>
        <w:rPr>
          <w:rFonts w:ascii="Times New Roman" w:eastAsia="Times New Roman" w:hAnsi="Times New Roman"/>
          <w:sz w:val="28"/>
          <w:szCs w:val="28"/>
          <w:lang w:eastAsia="ru-RU"/>
        </w:rPr>
        <w:t>)</w:t>
      </w:r>
      <w:r>
        <w:rPr>
          <w:rFonts w:ascii="Times New Roman" w:hAnsi="Times New Roman" w:cs="Times New Roman"/>
          <w:sz w:val="28"/>
          <w:szCs w:val="28"/>
        </w:rPr>
        <w:t xml:space="preserve"> </w:t>
      </w:r>
    </w:p>
    <w:p w:rsidR="0057412A" w:rsidRDefault="0057412A">
      <w:pPr>
        <w:spacing w:after="0" w:line="240" w:lineRule="auto"/>
        <w:ind w:firstLine="709"/>
        <w:jc w:val="center"/>
        <w:rPr>
          <w:rFonts w:ascii="Times New Roman" w:hAnsi="Times New Roman" w:cs="Times New Roman"/>
          <w:sz w:val="28"/>
          <w:szCs w:val="28"/>
        </w:rPr>
      </w:pPr>
    </w:p>
    <w:p w:rsidR="0057412A" w:rsidRDefault="00C30A15">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rsidR="0057412A" w:rsidRDefault="0057412A">
      <w:pPr>
        <w:rPr>
          <w:rFonts w:ascii="Times New Roman" w:hAnsi="Times New Roman" w:cs="Times New Roman"/>
          <w:sz w:val="28"/>
          <w:szCs w:val="28"/>
        </w:rPr>
      </w:pPr>
    </w:p>
    <w:p w:rsidR="0057412A" w:rsidRDefault="0057412A">
      <w:pPr>
        <w:rPr>
          <w:rFonts w:ascii="Times New Roman" w:hAnsi="Times New Roman" w:cs="Times New Roman"/>
          <w:sz w:val="28"/>
          <w:szCs w:val="28"/>
        </w:rPr>
      </w:pPr>
    </w:p>
    <w:p w:rsidR="0057412A" w:rsidRDefault="0057412A">
      <w:pPr>
        <w:rPr>
          <w:rFonts w:ascii="Times New Roman" w:hAnsi="Times New Roman" w:cs="Times New Roman"/>
          <w:sz w:val="28"/>
          <w:szCs w:val="28"/>
        </w:rPr>
      </w:pPr>
    </w:p>
    <w:p w:rsidR="0057412A" w:rsidRDefault="0057412A">
      <w:pPr>
        <w:rPr>
          <w:rFonts w:ascii="Times New Roman" w:hAnsi="Times New Roman" w:cs="Times New Roman"/>
          <w:sz w:val="28"/>
          <w:szCs w:val="28"/>
        </w:rPr>
      </w:pPr>
    </w:p>
    <w:p w:rsidR="0057412A" w:rsidRDefault="0057412A">
      <w:pPr>
        <w:rPr>
          <w:rFonts w:ascii="Times New Roman" w:hAnsi="Times New Roman" w:cs="Times New Roman"/>
          <w:sz w:val="28"/>
          <w:szCs w:val="28"/>
        </w:rPr>
      </w:pPr>
    </w:p>
    <w:p w:rsidR="0057412A" w:rsidRDefault="0057412A">
      <w:pPr>
        <w:rPr>
          <w:rFonts w:ascii="Times New Roman" w:hAnsi="Times New Roman" w:cs="Times New Roman"/>
          <w:sz w:val="28"/>
          <w:szCs w:val="28"/>
        </w:rPr>
      </w:pPr>
    </w:p>
    <w:p w:rsidR="0057412A" w:rsidRDefault="0057412A">
      <w:pPr>
        <w:rPr>
          <w:rFonts w:ascii="Times New Roman" w:hAnsi="Times New Roman" w:cs="Times New Roman"/>
          <w:sz w:val="28"/>
          <w:szCs w:val="28"/>
        </w:rPr>
      </w:pPr>
    </w:p>
    <w:p w:rsidR="0057412A" w:rsidRDefault="0057412A">
      <w:pPr>
        <w:rPr>
          <w:rFonts w:ascii="Times New Roman" w:hAnsi="Times New Roman" w:cs="Times New Roman"/>
          <w:sz w:val="28"/>
          <w:szCs w:val="28"/>
        </w:rPr>
      </w:pPr>
    </w:p>
    <w:p w:rsidR="0057412A" w:rsidRDefault="0057412A">
      <w:pPr>
        <w:jc w:val="center"/>
        <w:rPr>
          <w:rFonts w:ascii="Times New Roman" w:hAnsi="Times New Roman" w:cs="Times New Roman"/>
          <w:sz w:val="28"/>
          <w:szCs w:val="28"/>
        </w:rPr>
      </w:pPr>
    </w:p>
    <w:p w:rsidR="0057412A" w:rsidRDefault="0057412A">
      <w:pPr>
        <w:jc w:val="center"/>
        <w:rPr>
          <w:rFonts w:ascii="Times New Roman" w:hAnsi="Times New Roman" w:cs="Times New Roman"/>
          <w:sz w:val="28"/>
          <w:szCs w:val="28"/>
        </w:rPr>
      </w:pPr>
    </w:p>
    <w:p w:rsidR="0057412A" w:rsidRDefault="0057412A">
      <w:pPr>
        <w:jc w:val="center"/>
        <w:rPr>
          <w:rFonts w:ascii="Times New Roman" w:hAnsi="Times New Roman" w:cs="Times New Roman"/>
          <w:sz w:val="28"/>
          <w:szCs w:val="28"/>
        </w:rPr>
      </w:pPr>
    </w:p>
    <w:p w:rsidR="0057412A" w:rsidRDefault="0057412A">
      <w:pPr>
        <w:jc w:val="center"/>
        <w:rPr>
          <w:rFonts w:ascii="Times New Roman" w:hAnsi="Times New Roman" w:cs="Times New Roman"/>
          <w:sz w:val="28"/>
          <w:szCs w:val="28"/>
        </w:rPr>
      </w:pPr>
    </w:p>
    <w:p w:rsidR="0057412A" w:rsidRDefault="0057412A">
      <w:pPr>
        <w:jc w:val="center"/>
        <w:rPr>
          <w:rFonts w:ascii="Times New Roman" w:hAnsi="Times New Roman" w:cs="Times New Roman"/>
          <w:sz w:val="28"/>
          <w:szCs w:val="28"/>
        </w:rPr>
      </w:pPr>
    </w:p>
    <w:p w:rsidR="0057412A" w:rsidRDefault="00C30A15">
      <w:pPr>
        <w:jc w:val="center"/>
        <w:rPr>
          <w:rFonts w:ascii="Times New Roman" w:hAnsi="Times New Roman" w:cs="Times New Roman"/>
          <w:sz w:val="28"/>
          <w:szCs w:val="28"/>
        </w:rPr>
      </w:pPr>
      <w:r>
        <w:rPr>
          <w:rFonts w:ascii="Times New Roman" w:hAnsi="Times New Roman" w:cs="Times New Roman"/>
          <w:sz w:val="28"/>
          <w:szCs w:val="28"/>
        </w:rPr>
        <w:t>м. Київ - 2026</w:t>
      </w:r>
    </w:p>
    <w:p w:rsidR="0057412A" w:rsidRDefault="008F68FD" w:rsidP="008F68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C30A15">
        <w:rPr>
          <w:rFonts w:ascii="Times New Roman" w:hAnsi="Times New Roman" w:cs="Times New Roman"/>
          <w:b/>
          <w:sz w:val="28"/>
          <w:szCs w:val="28"/>
        </w:rPr>
        <w:t>. ЗАГАЛЬНІ ПОЛОЖЕННЯ</w:t>
      </w:r>
    </w:p>
    <w:p w:rsidR="0057412A" w:rsidRDefault="0057412A" w:rsidP="008F68FD">
      <w:pPr>
        <w:spacing w:after="0" w:line="240" w:lineRule="auto"/>
        <w:jc w:val="center"/>
        <w:rPr>
          <w:rFonts w:ascii="Times New Roman" w:hAnsi="Times New Roman" w:cs="Times New Roman"/>
          <w:sz w:val="28"/>
          <w:szCs w:val="28"/>
        </w:rPr>
      </w:pPr>
    </w:p>
    <w:p w:rsidR="0057412A" w:rsidRDefault="00C30A15" w:rsidP="008F68FD">
      <w:pPr>
        <w:pStyle w:val="ae"/>
        <w:numPr>
          <w:ilvl w:val="1"/>
          <w:numId w:val="5"/>
        </w:numPr>
        <w:tabs>
          <w:tab w:val="left" w:pos="1134"/>
        </w:tabs>
        <w:spacing w:after="0" w:line="240" w:lineRule="auto"/>
        <w:ind w:left="0" w:firstLine="567"/>
        <w:jc w:val="both"/>
      </w:pPr>
      <w:r>
        <w:rPr>
          <w:rFonts w:ascii="Times New Roman" w:hAnsi="Times New Roman" w:cs="Times New Roman"/>
          <w:sz w:val="28"/>
          <w:szCs w:val="28"/>
        </w:rPr>
        <w:t xml:space="preserve">Гімназія № 138 Шевченківського району м. Києва (далі </w:t>
      </w:r>
      <w:r>
        <w:t xml:space="preserve">– </w:t>
      </w:r>
      <w:r>
        <w:rPr>
          <w:rFonts w:ascii="Times New Roman" w:hAnsi="Times New Roman" w:cs="Times New Roman"/>
          <w:sz w:val="28"/>
          <w:szCs w:val="28"/>
        </w:rPr>
        <w:t>Гімназія) є  комунальним закладом загальної середньої освіти, що забезпечує здобуття  базової середньої освіти та початкової освіти.</w:t>
      </w:r>
    </w:p>
    <w:p w:rsidR="0057412A" w:rsidRDefault="00C30A15" w:rsidP="008F68FD">
      <w:pPr>
        <w:pStyle w:val="ae"/>
        <w:numPr>
          <w:ilvl w:val="1"/>
          <w:numId w:val="5"/>
        </w:numPr>
        <w:tabs>
          <w:tab w:val="left" w:pos="1134"/>
        </w:tabs>
        <w:spacing w:after="0" w:line="240" w:lineRule="auto"/>
        <w:ind w:left="0" w:firstLine="567"/>
        <w:jc w:val="both"/>
      </w:pPr>
      <w:r>
        <w:rPr>
          <w:rFonts w:ascii="Times New Roman" w:hAnsi="Times New Roman" w:cs="Times New Roman"/>
          <w:color w:val="000000"/>
          <w:sz w:val="28"/>
          <w:szCs w:val="28"/>
        </w:rPr>
        <w:t>Гімназія заснована на комунальній власності територіальної громади міста Києва, віднесена до сфери управління Шевченківської районної в місті Києві державної адміністрації (далі - Орган управління) та підпорядкована управлінню освіти Шевченківської районної в місті Києві державної адміністрації (далі – Управління освіти)</w:t>
      </w:r>
      <w:r>
        <w:rPr>
          <w:rFonts w:ascii="Times New Roman" w:hAnsi="Times New Roman" w:cs="Times New Roman"/>
          <w:sz w:val="28"/>
          <w:szCs w:val="28"/>
          <w:lang w:eastAsia="ru-RU"/>
        </w:rPr>
        <w:t>.</w:t>
      </w:r>
    </w:p>
    <w:p w:rsidR="0057412A" w:rsidRDefault="00C30A15" w:rsidP="008F68FD">
      <w:pPr>
        <w:pStyle w:val="ae"/>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lang w:eastAsia="ru-RU"/>
        </w:rPr>
        <w:t>Засновником (власником) Гімназії є територіальна громада міста Києва,</w:t>
      </w:r>
      <w:r>
        <w:rPr>
          <w:rFonts w:ascii="Times New Roman" w:hAnsi="Times New Roman" w:cs="Times New Roman"/>
          <w:sz w:val="28"/>
          <w:szCs w:val="28"/>
        </w:rPr>
        <w:t xml:space="preserve"> від імені якої виступає Київська міська рада (далі – Засновник).</w:t>
      </w:r>
    </w:p>
    <w:p w:rsidR="0057412A" w:rsidRDefault="00C30A15" w:rsidP="008F68FD">
      <w:pPr>
        <w:pStyle w:val="210"/>
        <w:spacing w:line="240" w:lineRule="auto"/>
        <w:ind w:firstLine="567"/>
      </w:pPr>
      <w:r>
        <w:t xml:space="preserve">1.3. </w:t>
      </w:r>
      <w:r>
        <w:rPr>
          <w:color w:val="000000"/>
        </w:rPr>
        <w:t xml:space="preserve">Гімназія є юридичною особою публічного права, здійснює свою діяльність на засадах неприбутковості, є бюджетною установою, </w:t>
      </w:r>
      <w:r>
        <w:rPr>
          <w:color w:val="111111"/>
        </w:rPr>
        <w:t>може мати</w:t>
      </w:r>
      <w:r>
        <w:rPr>
          <w:color w:val="FF0000"/>
        </w:rPr>
        <w:t xml:space="preserve"> </w:t>
      </w:r>
      <w:r>
        <w:t>самостійний баланс, рахунки в органах Державної казначейської служби України,</w:t>
      </w:r>
      <w:r>
        <w:rPr>
          <w:color w:val="000000"/>
        </w:rPr>
        <w:t xml:space="preserve"> печатку зі своїм найменуванням, штамп встановленого зразка, </w:t>
      </w:r>
      <w:r>
        <w:t>фірмові</w:t>
      </w:r>
      <w:r>
        <w:rPr>
          <w:color w:val="000000"/>
        </w:rPr>
        <w:t xml:space="preserve"> бланки з власними реквізитами.</w:t>
      </w:r>
    </w:p>
    <w:p w:rsidR="0057412A" w:rsidRDefault="00C30A15" w:rsidP="008F68FD">
      <w:pPr>
        <w:pStyle w:val="af0"/>
        <w:tabs>
          <w:tab w:val="left" w:pos="567"/>
        </w:tabs>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t>Гімназія</w:t>
      </w:r>
      <w:r>
        <w:rPr>
          <w:rFonts w:ascii="Times New Roman" w:hAnsi="Times New Roman" w:cs="Times New Roman"/>
          <w:sz w:val="28"/>
          <w:szCs w:val="28"/>
        </w:rPr>
        <w:t xml:space="preserve"> може мати власну символіку і атрибутику, а саме: прапор, гімн, емблему, знак, логотип тощо. </w:t>
      </w:r>
    </w:p>
    <w:p w:rsidR="0057412A" w:rsidRDefault="00C30A15" w:rsidP="008F68FD">
      <w:pPr>
        <w:pStyle w:val="af0"/>
        <w:tabs>
          <w:tab w:val="left" w:pos="567"/>
          <w:tab w:val="left" w:pos="709"/>
        </w:tabs>
        <w:ind w:firstLine="567"/>
        <w:rPr>
          <w:rFonts w:ascii="Times New Roman" w:hAnsi="Times New Roman" w:cs="Times New Roman"/>
          <w:w w:val="105"/>
          <w:sz w:val="28"/>
          <w:szCs w:val="28"/>
          <w:u w:val="single"/>
        </w:rPr>
      </w:pPr>
      <w:r>
        <w:rPr>
          <w:rFonts w:ascii="Times New Roman" w:hAnsi="Times New Roman" w:cs="Times New Roman"/>
          <w:sz w:val="28"/>
          <w:szCs w:val="28"/>
          <w:lang w:val="uk-UA"/>
        </w:rPr>
        <w:tab/>
      </w:r>
      <w:r>
        <w:rPr>
          <w:rFonts w:ascii="Times New Roman" w:hAnsi="Times New Roman" w:cs="Times New Roman"/>
          <w:sz w:val="28"/>
          <w:szCs w:val="28"/>
        </w:rPr>
        <w:t>1.</w:t>
      </w:r>
      <w:r>
        <w:rPr>
          <w:rFonts w:ascii="Times New Roman" w:hAnsi="Times New Roman" w:cs="Times New Roman"/>
          <w:sz w:val="28"/>
          <w:szCs w:val="28"/>
          <w:lang w:val="uk-UA"/>
        </w:rPr>
        <w:t>4</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Гімназія</w:t>
      </w:r>
      <w:r>
        <w:rPr>
          <w:rFonts w:ascii="Times New Roman" w:hAnsi="Times New Roman" w:cs="Times New Roman"/>
          <w:sz w:val="28"/>
          <w:szCs w:val="28"/>
        </w:rPr>
        <w:t xml:space="preserve"> не може бути засновни</w:t>
      </w:r>
      <w:r>
        <w:rPr>
          <w:rFonts w:ascii="Times New Roman" w:hAnsi="Times New Roman" w:cs="Times New Roman"/>
          <w:sz w:val="28"/>
          <w:szCs w:val="28"/>
          <w:lang w:val="uk-UA"/>
        </w:rPr>
        <w:t xml:space="preserve">цею </w:t>
      </w:r>
      <w:r>
        <w:rPr>
          <w:rFonts w:ascii="Times New Roman" w:hAnsi="Times New Roman" w:cs="Times New Roman"/>
          <w:sz w:val="28"/>
          <w:szCs w:val="28"/>
        </w:rPr>
        <w:t xml:space="preserve"> іншої юридичної особи.</w:t>
      </w:r>
    </w:p>
    <w:p w:rsidR="0057412A" w:rsidRDefault="00C30A15" w:rsidP="008F68FD">
      <w:pPr>
        <w:pStyle w:val="ae"/>
        <w:shd w:val="clear" w:color="auto" w:fill="FFFFFF"/>
        <w:spacing w:after="0" w:line="240" w:lineRule="auto"/>
        <w:ind w:left="0" w:firstLine="567"/>
        <w:jc w:val="both"/>
        <w:rPr>
          <w:rFonts w:ascii="Times New Roman" w:hAnsi="Times New Roman" w:cs="Times New Roman"/>
          <w:color w:val="000000"/>
          <w:sz w:val="28"/>
          <w:szCs w:val="28"/>
        </w:rPr>
      </w:pPr>
      <w:r>
        <w:rPr>
          <w:rStyle w:val="2"/>
          <w:rFonts w:eastAsia="Microsoft YaHei" w:cs="Times New Roman"/>
          <w:sz w:val="28"/>
          <w:szCs w:val="28"/>
          <w:u w:val="none"/>
          <w:lang w:val="ru-RU"/>
        </w:rPr>
        <w:t xml:space="preserve">  1</w:t>
      </w:r>
      <w:r>
        <w:rPr>
          <w:rStyle w:val="2"/>
          <w:rFonts w:eastAsia="Microsoft YaHei" w:cs="Times New Roman"/>
          <w:sz w:val="28"/>
          <w:szCs w:val="28"/>
          <w:u w:val="none"/>
        </w:rPr>
        <w:t xml:space="preserve">.5. </w:t>
      </w:r>
      <w:r>
        <w:rPr>
          <w:rFonts w:ascii="Times New Roman" w:hAnsi="Times New Roman" w:cs="Times New Roman"/>
          <w:color w:val="000000"/>
          <w:sz w:val="28"/>
          <w:szCs w:val="28"/>
          <w:lang w:eastAsia="uk-UA"/>
        </w:rPr>
        <w:t>Гімназія має право набувати майнові та немайнові права, нести обов’язки, виступати стороною у судовому процесі відповідно до законодавства.</w:t>
      </w:r>
    </w:p>
    <w:p w:rsidR="0057412A" w:rsidRDefault="00C30A15" w:rsidP="008F68FD">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 xml:space="preserve">1.6. </w:t>
      </w:r>
      <w:r>
        <w:rPr>
          <w:rFonts w:ascii="Times New Roman" w:hAnsi="Times New Roman" w:cs="Times New Roman"/>
          <w:sz w:val="28"/>
          <w:szCs w:val="28"/>
        </w:rPr>
        <w:t>Найменування Гімназії:</w:t>
      </w:r>
    </w:p>
    <w:p w:rsidR="0057412A" w:rsidRDefault="00C30A15" w:rsidP="008F68FD">
      <w:pPr>
        <w:spacing w:after="0" w:line="240" w:lineRule="auto"/>
        <w:ind w:firstLine="709"/>
        <w:jc w:val="both"/>
        <w:rPr>
          <w:rStyle w:val="2"/>
          <w:rFonts w:eastAsia="Microsoft YaHei" w:cs="Times New Roman"/>
          <w:sz w:val="28"/>
          <w:szCs w:val="28"/>
          <w:u w:val="none"/>
        </w:rPr>
      </w:pPr>
      <w:r>
        <w:rPr>
          <w:rFonts w:ascii="Times New Roman" w:hAnsi="Times New Roman" w:cs="Times New Roman"/>
          <w:sz w:val="28"/>
          <w:szCs w:val="28"/>
        </w:rPr>
        <w:t xml:space="preserve">повне найменування  - Гімназія № 138 </w:t>
      </w:r>
      <w:r>
        <w:rPr>
          <w:rStyle w:val="2"/>
          <w:rFonts w:eastAsia="Microsoft YaHei" w:cs="Times New Roman"/>
          <w:sz w:val="28"/>
          <w:szCs w:val="28"/>
          <w:u w:val="none"/>
        </w:rPr>
        <w:t>Шевченківського району м. Києва;</w:t>
      </w:r>
    </w:p>
    <w:p w:rsidR="0057412A" w:rsidRDefault="00C30A15" w:rsidP="008F68FD">
      <w:pPr>
        <w:spacing w:after="0" w:line="240" w:lineRule="auto"/>
        <w:ind w:firstLine="709"/>
        <w:jc w:val="both"/>
        <w:rPr>
          <w:rFonts w:ascii="Times New Roman" w:hAnsi="Times New Roman" w:cs="Times New Roman"/>
          <w:sz w:val="28"/>
          <w:szCs w:val="28"/>
        </w:rPr>
      </w:pPr>
      <w:r>
        <w:rPr>
          <w:rStyle w:val="2"/>
          <w:rFonts w:eastAsia="Microsoft YaHei" w:cs="Times New Roman"/>
          <w:sz w:val="28"/>
          <w:szCs w:val="28"/>
          <w:u w:val="none"/>
        </w:rPr>
        <w:t xml:space="preserve">скорочене </w:t>
      </w:r>
      <w:r>
        <w:rPr>
          <w:rFonts w:ascii="Times New Roman" w:hAnsi="Times New Roman" w:cs="Times New Roman"/>
          <w:sz w:val="28"/>
          <w:szCs w:val="28"/>
        </w:rPr>
        <w:t>найменування</w:t>
      </w:r>
      <w:r>
        <w:rPr>
          <w:rStyle w:val="2"/>
          <w:rFonts w:eastAsia="Microsoft YaHei" w:cs="Times New Roman"/>
          <w:sz w:val="28"/>
          <w:szCs w:val="28"/>
          <w:u w:val="none"/>
        </w:rPr>
        <w:t xml:space="preserve"> - </w:t>
      </w:r>
      <w:r>
        <w:rPr>
          <w:rFonts w:ascii="Times New Roman" w:hAnsi="Times New Roman" w:cs="Times New Roman"/>
          <w:sz w:val="28"/>
          <w:szCs w:val="28"/>
        </w:rPr>
        <w:t>Гімназія № 138.</w:t>
      </w:r>
    </w:p>
    <w:p w:rsidR="0057412A" w:rsidRDefault="00C30A15" w:rsidP="008F68FD">
      <w:pPr>
        <w:spacing w:after="0" w:line="240" w:lineRule="auto"/>
        <w:ind w:firstLine="709"/>
        <w:jc w:val="both"/>
        <w:rPr>
          <w:rStyle w:val="2"/>
          <w:rFonts w:eastAsia="Microsoft YaHei" w:cs="Times New Roman"/>
          <w:sz w:val="28"/>
          <w:szCs w:val="28"/>
          <w:u w:val="none"/>
        </w:rPr>
      </w:pPr>
      <w:r>
        <w:rPr>
          <w:rStyle w:val="2"/>
          <w:rFonts w:cs="Times New Roman"/>
          <w:sz w:val="28"/>
          <w:szCs w:val="28"/>
          <w:u w:val="none"/>
        </w:rPr>
        <w:t xml:space="preserve">1.7. </w:t>
      </w:r>
      <w:r>
        <w:rPr>
          <w:rFonts w:ascii="Times New Roman" w:hAnsi="Times New Roman" w:cs="Times New Roman"/>
          <w:sz w:val="28"/>
          <w:szCs w:val="28"/>
        </w:rPr>
        <w:t xml:space="preserve">Місцезнаходження Гімназії: </w:t>
      </w:r>
      <w:r>
        <w:rPr>
          <w:rStyle w:val="2"/>
          <w:rFonts w:eastAsia="Microsoft YaHei" w:cs="Times New Roman"/>
          <w:sz w:val="28"/>
          <w:szCs w:val="28"/>
          <w:u w:val="none"/>
        </w:rPr>
        <w:t xml:space="preserve">вул. Січових Стрільців, 27, м. Київ, 04053. </w:t>
      </w:r>
    </w:p>
    <w:p w:rsidR="0057412A" w:rsidRDefault="00C30A15" w:rsidP="008F68FD">
      <w:pPr>
        <w:pStyle w:val="22"/>
        <w:shd w:val="clear" w:color="auto" w:fill="auto"/>
        <w:tabs>
          <w:tab w:val="left" w:pos="1248"/>
        </w:tabs>
        <w:spacing w:after="0" w:line="240" w:lineRule="auto"/>
        <w:ind w:firstLine="567"/>
        <w:jc w:val="both"/>
        <w:rPr>
          <w:lang w:val="uk-UA"/>
        </w:rPr>
      </w:pPr>
      <w:r>
        <w:rPr>
          <w:lang w:val="uk-UA"/>
        </w:rPr>
        <w:t xml:space="preserve">1.8. Гімназія у своїй діяльності керується Конституцією України, законами України «Про освіту», «Про повну загальну середню освіту», «Про позашкільну освіту», постановами Верховної Ради України, актами Президента України та Кабінету Міністрів України, наказами Міністерства освіти і науки України (далі – МОН України),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Органу управління, наказами Управління освіти, іншими нормативно-правовими актами, а також цим Статутом. </w:t>
      </w:r>
    </w:p>
    <w:p w:rsidR="0057412A" w:rsidRDefault="00C30A15" w:rsidP="008F68FD">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1.9. </w:t>
      </w:r>
      <w:r>
        <w:rPr>
          <w:rFonts w:ascii="Times New Roman" w:hAnsi="Times New Roman" w:cs="Times New Roman"/>
          <w:sz w:val="28"/>
          <w:szCs w:val="28"/>
        </w:rPr>
        <w:t>Метою діяльності Гімназії є надання освітніх послуг, пов’язаних із забезпеченням здобуття повної загальної середньої освіти на рівнях початкової освіти, базової середньої освіти з урахуванням здібностей, інтересів і потреб здобувачів освіти.</w:t>
      </w:r>
    </w:p>
    <w:p w:rsidR="0057412A" w:rsidRDefault="00C30A15" w:rsidP="008F68FD">
      <w:pPr>
        <w:pStyle w:val="af3"/>
        <w:tabs>
          <w:tab w:val="left" w:pos="709"/>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t>1.10.</w:t>
      </w:r>
      <w:r>
        <w:rPr>
          <w:rFonts w:ascii="Times New Roman" w:hAnsi="Times New Roman" w:cs="Times New Roman"/>
        </w:rPr>
        <w:tab/>
      </w:r>
      <w:r>
        <w:rPr>
          <w:rFonts w:ascii="Times New Roman" w:hAnsi="Times New Roman" w:cs="Times New Roman"/>
          <w:color w:val="000000"/>
          <w:sz w:val="28"/>
          <w:szCs w:val="28"/>
        </w:rPr>
        <w:t xml:space="preserve">Освітня діяльність в </w:t>
      </w:r>
      <w:r>
        <w:rPr>
          <w:rFonts w:ascii="Times New Roman" w:hAnsi="Times New Roman" w:cs="Times New Roman"/>
          <w:sz w:val="28"/>
          <w:szCs w:val="28"/>
        </w:rPr>
        <w:t>Гімназії</w:t>
      </w:r>
      <w:r>
        <w:rPr>
          <w:rFonts w:ascii="Times New Roman" w:hAnsi="Times New Roman" w:cs="Times New Roman"/>
          <w:color w:val="000000"/>
          <w:sz w:val="28"/>
          <w:szCs w:val="28"/>
        </w:rPr>
        <w:t xml:space="preserve"> будується на принципах: </w:t>
      </w:r>
      <w:r>
        <w:rPr>
          <w:rFonts w:ascii="Times New Roman" w:hAnsi="Times New Roman" w:cs="Times New Roman"/>
          <w:sz w:val="28"/>
          <w:szCs w:val="28"/>
        </w:rPr>
        <w:t xml:space="preserve">забезпечення та розвитку безпечного і здорового освітнього середовища; відповідальності і підзвітності Гімназії суспільству; </w:t>
      </w:r>
      <w:r>
        <w:rPr>
          <w:rFonts w:ascii="Times New Roman" w:hAnsi="Times New Roman" w:cs="Times New Roman"/>
          <w:color w:val="000000"/>
          <w:sz w:val="28"/>
          <w:szCs w:val="28"/>
        </w:rPr>
        <w:t>забезпечення якості освіти; рівного доступу до освіти без дискримінації</w:t>
      </w:r>
      <w:r>
        <w:rPr>
          <w:rFonts w:ascii="Times New Roman" w:hAnsi="Times New Roman" w:cs="Times New Roman"/>
          <w:color w:val="333333"/>
          <w:sz w:val="28"/>
          <w:szCs w:val="28"/>
          <w:shd w:val="clear" w:color="auto" w:fill="FFFFFF"/>
        </w:rPr>
        <w:t xml:space="preserve"> </w:t>
      </w:r>
      <w:r>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академічної свободи; людиноцентризму, гуманізму, демократизму; єдності навчання, виховання та розвитку; невтручання політичних і релігійних організацій (крім випадків, передбачених </w:t>
      </w:r>
      <w:r>
        <w:rPr>
          <w:rFonts w:ascii="Times New Roman" w:hAnsi="Times New Roman" w:cs="Times New Roman"/>
          <w:sz w:val="28"/>
          <w:szCs w:val="28"/>
        </w:rPr>
        <w:t>законодавством</w:t>
      </w:r>
      <w:r>
        <w:rPr>
          <w:rFonts w:ascii="Times New Roman" w:hAnsi="Times New Roman" w:cs="Times New Roman"/>
          <w:color w:val="000000"/>
          <w:sz w:val="28"/>
          <w:szCs w:val="28"/>
        </w:rPr>
        <w:t>);</w:t>
      </w:r>
      <w:r>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самоврядування (громадсько-державної системи управління)</w:t>
      </w:r>
      <w:r>
        <w:rPr>
          <w:rFonts w:ascii="Times New Roman" w:hAnsi="Times New Roman" w:cs="Times New Roman"/>
          <w:sz w:val="28"/>
          <w:szCs w:val="28"/>
        </w:rPr>
        <w:t>, прозорості і публічності прийняття та виконання управлінських рішень</w:t>
      </w:r>
      <w:r>
        <w:rPr>
          <w:rFonts w:ascii="Times New Roman" w:hAnsi="Times New Roman" w:cs="Times New Roman"/>
          <w:color w:val="000000"/>
          <w:sz w:val="28"/>
          <w:szCs w:val="28"/>
        </w:rPr>
        <w:t xml:space="preserve">; інших принципах, </w:t>
      </w:r>
      <w:r>
        <w:rPr>
          <w:rFonts w:ascii="Times New Roman" w:hAnsi="Times New Roman" w:cs="Times New Roman"/>
          <w:sz w:val="28"/>
          <w:szCs w:val="28"/>
        </w:rPr>
        <w:t>визначених</w:t>
      </w:r>
      <w:hyperlink r:id="rId8" w:tgtFrame="_blank">
        <w:r>
          <w:rPr>
            <w:rFonts w:ascii="Times New Roman" w:hAnsi="Times New Roman" w:cs="Times New Roman"/>
            <w:sz w:val="28"/>
            <w:szCs w:val="28"/>
          </w:rPr>
          <w:t xml:space="preserve"> законами України «Про освіту»</w:t>
        </w:r>
      </w:hyperlink>
      <w:r>
        <w:rPr>
          <w:rFonts w:ascii="Times New Roman" w:hAnsi="Times New Roman" w:cs="Times New Roman"/>
          <w:sz w:val="28"/>
          <w:szCs w:val="28"/>
        </w:rPr>
        <w:t xml:space="preserve"> та </w:t>
      </w:r>
      <w:hyperlink r:id="rId9" w:tgtFrame="_blank">
        <w:r>
          <w:rPr>
            <w:rFonts w:ascii="Times New Roman" w:hAnsi="Times New Roman" w:cs="Times New Roman"/>
            <w:sz w:val="28"/>
            <w:szCs w:val="28"/>
          </w:rPr>
          <w:t>«Про повну загальну середню освіту»</w:t>
        </w:r>
      </w:hyperlink>
      <w:r>
        <w:t>.</w:t>
      </w:r>
    </w:p>
    <w:p w:rsidR="0057412A" w:rsidRDefault="00C30A15" w:rsidP="008F68FD">
      <w:pPr>
        <w:pStyle w:val="af3"/>
        <w:tabs>
          <w:tab w:val="left" w:pos="709"/>
        </w:tabs>
        <w:spacing w:after="0" w:line="240" w:lineRule="auto"/>
        <w:jc w:val="both"/>
        <w:rPr>
          <w:rFonts w:ascii="Times New Roman" w:hAnsi="Times New Roman" w:cs="Times New Roman"/>
          <w:sz w:val="28"/>
          <w:szCs w:val="28"/>
        </w:rPr>
      </w:pPr>
      <w:bookmarkStart w:id="0" w:name="n2615"/>
      <w:bookmarkEnd w:id="0"/>
      <w:r>
        <w:rPr>
          <w:rFonts w:ascii="Times New Roman" w:hAnsi="Times New Roman" w:cs="Times New Roman"/>
          <w:sz w:val="28"/>
          <w:szCs w:val="28"/>
        </w:rPr>
        <w:tab/>
        <w:t>1.11. Основними завданнями Гімназії є:</w:t>
      </w:r>
    </w:p>
    <w:p w:rsidR="0057412A" w:rsidRDefault="00C30A15" w:rsidP="008F68FD">
      <w:pPr>
        <w:pStyle w:val="af3"/>
        <w:spacing w:after="0" w:line="240" w:lineRule="auto"/>
        <w:ind w:left="0"/>
        <w:jc w:val="both"/>
        <w:rPr>
          <w:rFonts w:ascii="Times New Roman" w:hAnsi="Times New Roman" w:cs="Times New Roman"/>
          <w:sz w:val="28"/>
          <w:szCs w:val="28"/>
        </w:rPr>
      </w:pPr>
      <w:bookmarkStart w:id="1" w:name="n97"/>
      <w:bookmarkStart w:id="2" w:name="n100"/>
      <w:bookmarkStart w:id="3" w:name="n96"/>
      <w:bookmarkStart w:id="4" w:name="n99"/>
      <w:bookmarkStart w:id="5" w:name="n95"/>
      <w:bookmarkStart w:id="6" w:name="n94"/>
      <w:bookmarkStart w:id="7" w:name="n93"/>
      <w:bookmarkStart w:id="8" w:name="n92"/>
      <w:bookmarkStart w:id="9" w:name="n91"/>
      <w:bookmarkEnd w:id="1"/>
      <w:bookmarkEnd w:id="2"/>
      <w:bookmarkEnd w:id="3"/>
      <w:bookmarkEnd w:id="4"/>
      <w:bookmarkEnd w:id="5"/>
      <w:bookmarkEnd w:id="6"/>
      <w:bookmarkEnd w:id="7"/>
      <w:bookmarkEnd w:id="8"/>
      <w:bookmarkEnd w:id="9"/>
      <w:r>
        <w:rPr>
          <w:rFonts w:ascii="Times New Roman" w:hAnsi="Times New Roman" w:cs="Times New Roman"/>
          <w:sz w:val="28"/>
          <w:szCs w:val="28"/>
        </w:rPr>
        <w:tab/>
        <w:t>забезпечення рівного доступу осіб до якісної освіти та створення сучасних умов для здобуття початкової освіти та базової середньої освіти;</w:t>
      </w:r>
    </w:p>
    <w:p w:rsidR="0057412A" w:rsidRDefault="00C30A15" w:rsidP="008F68FD">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57412A" w:rsidRDefault="00C30A15" w:rsidP="008F68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організація освітнього процесу, що ґрунтується на цінностях</w:t>
      </w:r>
      <w:r>
        <w:t xml:space="preserve"> </w:t>
      </w:r>
      <w:r>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57412A" w:rsidRDefault="00C30A15" w:rsidP="008F68FD">
      <w:pPr>
        <w:spacing w:after="0" w:line="240" w:lineRule="auto"/>
        <w:ind w:firstLine="567"/>
        <w:jc w:val="both"/>
      </w:pPr>
      <w:r>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57412A" w:rsidRDefault="00C30A15" w:rsidP="008F68FD">
      <w:pPr>
        <w:spacing w:after="0" w:line="240" w:lineRule="auto"/>
        <w:ind w:firstLine="567"/>
        <w:jc w:val="both"/>
      </w:pPr>
      <w:r>
        <w:rPr>
          <w:rFonts w:ascii="Times New Roman" w:hAnsi="Times New Roman" w:cs="Times New Roman"/>
          <w:sz w:val="28"/>
          <w:szCs w:val="28"/>
        </w:rPr>
        <w:t>створення безпечного освітнього середовища для учасників освітнього процесу;</w:t>
      </w:r>
    </w:p>
    <w:p w:rsidR="0057412A" w:rsidRDefault="00C30A15" w:rsidP="008F68FD">
      <w:pPr>
        <w:spacing w:after="0" w:line="240" w:lineRule="auto"/>
        <w:ind w:firstLine="567"/>
        <w:jc w:val="both"/>
      </w:pPr>
      <w:r>
        <w:rPr>
          <w:rFonts w:ascii="Times New Roman" w:hAnsi="Times New Roman" w:cs="Times New Roman"/>
          <w:sz w:val="28"/>
          <w:szCs w:val="28"/>
        </w:rPr>
        <w:t>виявлення та розвиток індивідуальних здібностей здобувачів освіти,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57412A" w:rsidRDefault="00C30A15" w:rsidP="008F68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організація вивчення здобувачами освіти навчальних предметів, інтегрованих курсів,</w:t>
      </w:r>
      <w:r>
        <w:rPr>
          <w:lang w:eastAsia="uk-UA" w:bidi="uk-UA"/>
        </w:rPr>
        <w:t xml:space="preserve"> </w:t>
      </w:r>
      <w:r>
        <w:rPr>
          <w:rFonts w:ascii="Times New Roman" w:hAnsi="Times New Roman" w:cs="Times New Roman"/>
          <w:sz w:val="28"/>
          <w:szCs w:val="28"/>
          <w:lang w:eastAsia="uk-UA" w:bidi="uk-UA"/>
        </w:rPr>
        <w:t>обов’язкових для вивчення та вибіркових (за вибором здобувачів освіти) освітніх компонентів</w:t>
      </w:r>
      <w:r>
        <w:rPr>
          <w:rFonts w:ascii="Times New Roman" w:hAnsi="Times New Roman" w:cs="Times New Roman"/>
          <w:sz w:val="28"/>
          <w:szCs w:val="28"/>
        </w:rPr>
        <w:t>;</w:t>
      </w:r>
    </w:p>
    <w:p w:rsidR="0057412A" w:rsidRDefault="00C30A15" w:rsidP="008F68FD">
      <w:pPr>
        <w:spacing w:after="0" w:line="240" w:lineRule="auto"/>
        <w:ind w:firstLine="567"/>
        <w:jc w:val="both"/>
      </w:pPr>
      <w:r>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57412A" w:rsidRDefault="00C30A15" w:rsidP="008F68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57412A" w:rsidRDefault="00C30A15" w:rsidP="008F68FD">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реалізація права осіб з особливими освітніми потребами на здобуття початкової освіти та базової середньої освіти;</w:t>
      </w:r>
    </w:p>
    <w:p w:rsidR="0057412A" w:rsidRDefault="00C30A15" w:rsidP="008F68FD">
      <w:pPr>
        <w:pStyle w:val="rvps2"/>
        <w:shd w:val="clear" w:color="auto" w:fill="FFFFFF"/>
        <w:spacing w:beforeAutospacing="0" w:after="0" w:afterAutospacing="0"/>
        <w:ind w:firstLine="450"/>
        <w:jc w:val="both"/>
        <w:rPr>
          <w:sz w:val="28"/>
          <w:szCs w:val="28"/>
          <w:shd w:val="clear" w:color="auto" w:fill="FFFFFF"/>
        </w:rPr>
      </w:pPr>
      <w:r>
        <w:rPr>
          <w:sz w:val="28"/>
          <w:szCs w:val="28"/>
          <w:shd w:val="clear" w:color="auto" w:fill="FFFFFF"/>
        </w:rPr>
        <w:t>інші завдання, визначені законодавством України.</w:t>
      </w:r>
    </w:p>
    <w:p w:rsidR="0057412A" w:rsidRDefault="00C30A15" w:rsidP="008F68FD">
      <w:pPr>
        <w:pStyle w:val="rvps2"/>
        <w:shd w:val="clear" w:color="auto" w:fill="FFFFFF"/>
        <w:spacing w:beforeAutospacing="0" w:after="0" w:afterAutospacing="0"/>
        <w:ind w:firstLine="450"/>
        <w:jc w:val="both"/>
        <w:rPr>
          <w:color w:val="333333"/>
          <w:sz w:val="28"/>
          <w:szCs w:val="28"/>
        </w:rPr>
      </w:pPr>
      <w:r>
        <w:rPr>
          <w:sz w:val="28"/>
          <w:szCs w:val="28"/>
        </w:rPr>
        <w:t>Гімназія також може розробляти, удосконалювати та впроваджувати нові освітні технології і форми організації освітнього процесу.</w:t>
      </w:r>
    </w:p>
    <w:p w:rsidR="0057412A" w:rsidRDefault="00C30A15" w:rsidP="008F68FD">
      <w:pPr>
        <w:pStyle w:val="af3"/>
        <w:tabs>
          <w:tab w:val="left" w:pos="567"/>
          <w:tab w:val="left" w:pos="1134"/>
        </w:tabs>
        <w:spacing w:after="0" w:line="240" w:lineRule="auto"/>
        <w:ind w:left="0"/>
        <w:jc w:val="both"/>
        <w:rPr>
          <w:rFonts w:ascii="Times New Roman" w:hAnsi="Times New Roman"/>
          <w:sz w:val="28"/>
          <w:szCs w:val="28"/>
        </w:rPr>
      </w:pPr>
      <w:r>
        <w:rPr>
          <w:rFonts w:ascii="Times New Roman" w:hAnsi="Times New Roman" w:cs="Times New Roman"/>
          <w:sz w:val="28"/>
          <w:szCs w:val="28"/>
        </w:rPr>
        <w:tab/>
        <w:t>1.12.</w:t>
      </w:r>
      <w:r w:rsidR="00155D12">
        <w:rPr>
          <w:rFonts w:ascii="Times New Roman" w:hAnsi="Times New Roman"/>
          <w:sz w:val="28"/>
          <w:szCs w:val="28"/>
        </w:rPr>
        <w:t xml:space="preserve"> </w:t>
      </w:r>
      <w:r>
        <w:rPr>
          <w:rFonts w:ascii="Times New Roman" w:hAnsi="Times New Roman"/>
          <w:sz w:val="28"/>
          <w:szCs w:val="28"/>
        </w:rPr>
        <w:t>Гімназія  має фінансову, академічну, організаційну і кадрову автономію у межах, визначених законодавством України та цим Статутом.</w:t>
      </w:r>
    </w:p>
    <w:p w:rsidR="0057412A" w:rsidRDefault="00C30A15" w:rsidP="008F68FD">
      <w:pPr>
        <w:spacing w:after="0" w:line="240" w:lineRule="auto"/>
        <w:ind w:firstLine="567"/>
        <w:jc w:val="both"/>
        <w:rPr>
          <w:rFonts w:ascii="Times New Roman" w:hAnsi="Times New Roman"/>
          <w:sz w:val="28"/>
          <w:szCs w:val="28"/>
        </w:rPr>
      </w:pPr>
      <w:r>
        <w:rPr>
          <w:rFonts w:ascii="Times New Roman" w:hAnsi="Times New Roman"/>
          <w:sz w:val="28"/>
          <w:szCs w:val="28"/>
        </w:rPr>
        <w:t>1.13. Гімназія може здійснювати міжнародне співробітництво у сфері базової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Здобувачі освіти та педагогічні працівники Гімназії можуть брати участь у програмах двостороннього та багатостороннього міжнародного обміну.</w:t>
      </w:r>
    </w:p>
    <w:p w:rsidR="0057412A" w:rsidRDefault="00C30A15" w:rsidP="008F68FD">
      <w:pPr>
        <w:pStyle w:val="ae"/>
        <w:spacing w:after="0" w:line="240" w:lineRule="auto"/>
        <w:ind w:left="0" w:firstLine="567"/>
        <w:jc w:val="both"/>
        <w:rPr>
          <w:rFonts w:ascii="Times New Roman" w:hAnsi="Times New Roman"/>
          <w:sz w:val="28"/>
          <w:szCs w:val="28"/>
        </w:rPr>
      </w:pPr>
      <w:r>
        <w:rPr>
          <w:rFonts w:ascii="Times New Roman" w:hAnsi="Times New Roman"/>
          <w:sz w:val="28"/>
          <w:szCs w:val="28"/>
        </w:rPr>
        <w:t>1.14. Гімназія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rsidR="0057412A" w:rsidRDefault="00C30A15" w:rsidP="008F68FD">
      <w:pPr>
        <w:spacing w:after="0" w:line="240" w:lineRule="auto"/>
        <w:ind w:firstLine="567"/>
        <w:jc w:val="both"/>
        <w:rPr>
          <w:rFonts w:ascii="Times New Roman" w:hAnsi="Times New Roman"/>
          <w:sz w:val="28"/>
          <w:szCs w:val="28"/>
        </w:rPr>
      </w:pPr>
      <w:r>
        <w:rPr>
          <w:rFonts w:ascii="Times New Roman" w:hAnsi="Times New Roman"/>
          <w:sz w:val="28"/>
          <w:szCs w:val="28"/>
        </w:rPr>
        <w:t>1.15. Мовою освітнього процесу в Гімназії є державна мова. Застосування мов у Гімназії визначають закони України «Про забезпечення функціонування української мови як державної» та «Про освіту».</w:t>
      </w:r>
    </w:p>
    <w:p w:rsidR="0057412A" w:rsidRDefault="00C30A15" w:rsidP="008F68FD">
      <w:pPr>
        <w:tabs>
          <w:tab w:val="left" w:pos="1276"/>
          <w:tab w:val="left" w:pos="1843"/>
        </w:tabs>
        <w:spacing w:after="0" w:line="240" w:lineRule="auto"/>
        <w:ind w:firstLine="567"/>
        <w:jc w:val="both"/>
        <w:rPr>
          <w:rFonts w:ascii="Times New Roman" w:hAnsi="Times New Roman" w:cs="Times New Roman"/>
          <w:sz w:val="28"/>
          <w:szCs w:val="28"/>
        </w:rPr>
      </w:pPr>
      <w:r>
        <w:rPr>
          <w:rFonts w:ascii="Times New Roman" w:hAnsi="Times New Roman"/>
          <w:sz w:val="28"/>
          <w:szCs w:val="28"/>
        </w:rPr>
        <w:t>1.16.</w:t>
      </w:r>
      <w:r>
        <w:rPr>
          <w:rFonts w:ascii="Times New Roman" w:hAnsi="Times New Roman" w:cs="Times New Roman"/>
          <w:sz w:val="28"/>
          <w:szCs w:val="28"/>
          <w:shd w:val="clear" w:color="auto" w:fill="FFFFFF"/>
        </w:rPr>
        <w:t>Здобувачі освіти Гімназії забезпечуються</w:t>
      </w:r>
      <w:bookmarkStart w:id="10" w:name="w1_1"/>
      <w:r>
        <w:rPr>
          <w:rFonts w:ascii="Times New Roman" w:hAnsi="Times New Roman" w:cs="Times New Roman"/>
          <w:sz w:val="28"/>
          <w:szCs w:val="28"/>
          <w:shd w:val="clear" w:color="auto" w:fill="FFFFFF"/>
        </w:rPr>
        <w:t xml:space="preserve"> </w:t>
      </w:r>
      <w:hyperlink r:id="rId10" w:anchor="w1_2" w:history="1">
        <w:r>
          <w:rPr>
            <w:rFonts w:ascii="Times New Roman" w:hAnsi="Times New Roman" w:cs="Times New Roman"/>
            <w:sz w:val="28"/>
            <w:szCs w:val="28"/>
          </w:rPr>
          <w:t>медичн</w:t>
        </w:r>
      </w:hyperlink>
      <w:bookmarkEnd w:id="10"/>
      <w:r>
        <w:rPr>
          <w:rFonts w:ascii="Times New Roman" w:hAnsi="Times New Roman" w:cs="Times New Roman"/>
          <w:sz w:val="28"/>
          <w:szCs w:val="28"/>
          <w:shd w:val="clear" w:color="auto" w:fill="FFFFFF"/>
        </w:rPr>
        <w:t>им обслуговуванням, що здійснюється</w:t>
      </w:r>
      <w:bookmarkStart w:id="11" w:name="w1_2"/>
      <w:r>
        <w:rPr>
          <w:rFonts w:ascii="Times New Roman" w:hAnsi="Times New Roman" w:cs="Times New Roman"/>
          <w:sz w:val="28"/>
          <w:szCs w:val="28"/>
          <w:shd w:val="clear" w:color="auto" w:fill="FFFFFF"/>
        </w:rPr>
        <w:t xml:space="preserve"> </w:t>
      </w:r>
      <w:hyperlink r:id="rId11" w:anchor="w1_3" w:history="1">
        <w:r>
          <w:rPr>
            <w:rFonts w:ascii="Times New Roman" w:hAnsi="Times New Roman" w:cs="Times New Roman"/>
            <w:sz w:val="28"/>
            <w:szCs w:val="28"/>
          </w:rPr>
          <w:t>медичн</w:t>
        </w:r>
      </w:hyperlink>
      <w:bookmarkEnd w:id="11"/>
      <w:r>
        <w:rPr>
          <w:rFonts w:ascii="Times New Roman" w:hAnsi="Times New Roman" w:cs="Times New Roman"/>
          <w:sz w:val="28"/>
          <w:szCs w:val="28"/>
          <w:shd w:val="clear" w:color="auto" w:fill="FFFFFF"/>
        </w:rPr>
        <w:t>ими працівниками, які входять до штату Гімназії або відповідних закладів охорони здоров’я у порядку, встановленому Кабінетом Міністрів України.</w:t>
      </w:r>
      <w:r>
        <w:rPr>
          <w:rFonts w:ascii="Times New Roman" w:hAnsi="Times New Roman" w:cs="Times New Roman"/>
          <w:sz w:val="28"/>
          <w:szCs w:val="28"/>
        </w:rPr>
        <w:t xml:space="preserve"> </w:t>
      </w:r>
    </w:p>
    <w:p w:rsidR="0057412A" w:rsidRDefault="00C30A15" w:rsidP="008F68FD">
      <w:pPr>
        <w:pStyle w:val="ae"/>
        <w:spacing w:after="0" w:line="240" w:lineRule="auto"/>
        <w:ind w:left="0" w:firstLine="567"/>
        <w:jc w:val="both"/>
        <w:rPr>
          <w:color w:val="FF0000"/>
        </w:rPr>
      </w:pPr>
      <w:r>
        <w:rPr>
          <w:rFonts w:ascii="Times New Roman" w:hAnsi="Times New Roman" w:cs="Times New Roman"/>
          <w:sz w:val="28"/>
          <w:szCs w:val="28"/>
        </w:rPr>
        <w:t xml:space="preserve">1.17. Відповідальність за організацію харчування здобувачів освіти у Гімназії, додержання вимог санітарного законодавства, законодавства про безпечність та якість харчових продуктів покладається </w:t>
      </w:r>
      <w:r>
        <w:rPr>
          <w:rFonts w:ascii="Times New Roman" w:hAnsi="Times New Roman" w:cs="Times New Roman"/>
          <w:color w:val="111111"/>
          <w:sz w:val="28"/>
          <w:szCs w:val="28"/>
        </w:rPr>
        <w:t>на директора Гімназії.</w:t>
      </w:r>
    </w:p>
    <w:p w:rsidR="0057412A" w:rsidRDefault="00C30A15" w:rsidP="008F68FD">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Норми та порядок організації харчування здобувачів освіти у Гімназії встановлюються Кабінетом Міністрів України.</w:t>
      </w:r>
    </w:p>
    <w:p w:rsidR="0057412A" w:rsidRDefault="00C30A15" w:rsidP="008F68FD">
      <w:pPr>
        <w:pStyle w:val="ae"/>
        <w:spacing w:after="0" w:line="240" w:lineRule="auto"/>
        <w:ind w:left="0" w:firstLine="567"/>
        <w:jc w:val="both"/>
        <w:rPr>
          <w:rFonts w:ascii="Times New Roman" w:hAnsi="Times New Roman"/>
          <w:sz w:val="28"/>
          <w:szCs w:val="28"/>
        </w:rPr>
      </w:pPr>
      <w:r>
        <w:rPr>
          <w:rFonts w:ascii="Times New Roman" w:hAnsi="Times New Roman"/>
          <w:sz w:val="28"/>
          <w:szCs w:val="28"/>
        </w:rPr>
        <w:t>Контроль за охороною здоров’я та якістю харчування здобувачів освіти здійснюється відповідно до законодавства України.</w:t>
      </w:r>
    </w:p>
    <w:p w:rsidR="0057412A" w:rsidRDefault="00C30A15" w:rsidP="008F68FD">
      <w:pPr>
        <w:pStyle w:val="ae"/>
        <w:spacing w:after="0" w:line="240" w:lineRule="auto"/>
        <w:ind w:left="0" w:firstLine="567"/>
        <w:jc w:val="both"/>
        <w:rPr>
          <w:rFonts w:ascii="Times New Roman" w:hAnsi="Times New Roman" w:cs="Times New Roman"/>
          <w:sz w:val="28"/>
          <w:szCs w:val="28"/>
        </w:rPr>
      </w:pPr>
      <w:r>
        <w:rPr>
          <w:rFonts w:ascii="Times New Roman" w:hAnsi="Times New Roman"/>
          <w:sz w:val="28"/>
          <w:szCs w:val="28"/>
        </w:rPr>
        <w:t>1.18.</w:t>
      </w:r>
      <w:r>
        <w:t xml:space="preserve"> </w:t>
      </w:r>
      <w:r>
        <w:rPr>
          <w:rFonts w:ascii="Times New Roman" w:hAnsi="Times New Roman" w:cs="Times New Roman"/>
          <w:sz w:val="28"/>
          <w:szCs w:val="28"/>
          <w:lang w:eastAsia="uk-UA" w:bidi="uk-UA"/>
        </w:rPr>
        <w:t>Структурні підрозділи Гімназії діють відповідно до цього Статуту та на підставі положень про них, затверджених директором Гімназії.</w:t>
      </w:r>
    </w:p>
    <w:p w:rsidR="0057412A" w:rsidRDefault="00C30A15" w:rsidP="008F68FD">
      <w:pPr>
        <w:pStyle w:val="22"/>
        <w:shd w:val="clear" w:color="auto" w:fill="auto"/>
        <w:tabs>
          <w:tab w:val="left" w:pos="1143"/>
        </w:tabs>
        <w:spacing w:after="0" w:line="240" w:lineRule="auto"/>
        <w:ind w:left="680"/>
        <w:jc w:val="both"/>
        <w:rPr>
          <w:lang w:val="uk-UA" w:eastAsia="uk-UA" w:bidi="uk-UA"/>
        </w:rPr>
      </w:pPr>
      <w:r>
        <w:rPr>
          <w:lang w:val="uk-UA" w:eastAsia="uk-UA" w:bidi="uk-UA"/>
        </w:rPr>
        <w:t>До структурних підрозділів Гімназії входять:</w:t>
      </w:r>
    </w:p>
    <w:p w:rsidR="0057412A" w:rsidRDefault="00C30A15" w:rsidP="008F68FD">
      <w:pPr>
        <w:pStyle w:val="22"/>
        <w:shd w:val="clear" w:color="auto" w:fill="auto"/>
        <w:tabs>
          <w:tab w:val="left" w:pos="1100"/>
        </w:tabs>
        <w:spacing w:after="0" w:line="240" w:lineRule="auto"/>
        <w:ind w:firstLine="680"/>
        <w:jc w:val="both"/>
        <w:rPr>
          <w:color w:val="111111"/>
        </w:rPr>
      </w:pPr>
      <w:r>
        <w:rPr>
          <w:color w:val="111111"/>
          <w:lang w:val="uk-UA" w:eastAsia="uk-UA" w:bidi="uk-UA"/>
        </w:rPr>
        <w:t>початкова школа - структурний підрозділ, що забезпечує здобуття початкової освіти (1-4 класи);</w:t>
      </w:r>
    </w:p>
    <w:p w:rsidR="0057412A" w:rsidRDefault="00C30A15" w:rsidP="008F68FD">
      <w:pPr>
        <w:pStyle w:val="22"/>
        <w:shd w:val="clear" w:color="auto" w:fill="auto"/>
        <w:spacing w:after="0" w:line="240" w:lineRule="auto"/>
        <w:ind w:firstLine="680"/>
        <w:jc w:val="both"/>
        <w:rPr>
          <w:lang w:val="uk-UA" w:eastAsia="uk-UA" w:bidi="uk-UA"/>
        </w:rPr>
      </w:pPr>
      <w:r>
        <w:rPr>
          <w:lang w:val="uk-UA" w:eastAsia="uk-UA" w:bidi="uk-UA"/>
        </w:rPr>
        <w:t>позашкільний підрозділ.</w:t>
      </w:r>
    </w:p>
    <w:p w:rsidR="0057412A" w:rsidRDefault="00C30A15" w:rsidP="008F68FD">
      <w:pPr>
        <w:pStyle w:val="ae"/>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 Гімназ</w:t>
      </w:r>
      <w:r w:rsidR="001339B3">
        <w:rPr>
          <w:rFonts w:ascii="Times New Roman" w:hAnsi="Times New Roman" w:cs="Times New Roman"/>
          <w:sz w:val="28"/>
          <w:szCs w:val="28"/>
        </w:rPr>
        <w:t>ії можуть створюватись та діяти</w:t>
      </w:r>
      <w:r>
        <w:rPr>
          <w:rFonts w:ascii="Times New Roman" w:hAnsi="Times New Roman" w:cs="Times New Roman"/>
          <w:sz w:val="28"/>
          <w:szCs w:val="28"/>
        </w:rPr>
        <w:t xml:space="preserve"> в порядку</w:t>
      </w:r>
      <w:r w:rsidR="001339B3">
        <w:rPr>
          <w:rFonts w:ascii="Times New Roman" w:hAnsi="Times New Roman" w:cs="Times New Roman"/>
          <w:sz w:val="28"/>
          <w:szCs w:val="28"/>
        </w:rPr>
        <w:t>,</w:t>
      </w:r>
      <w:r>
        <w:rPr>
          <w:rFonts w:ascii="Times New Roman" w:hAnsi="Times New Roman" w:cs="Times New Roman"/>
          <w:sz w:val="28"/>
          <w:szCs w:val="28"/>
        </w:rPr>
        <w:t xml:space="preserve"> визначеному законодавством, інші внутрішні структурні підрозділи.</w:t>
      </w:r>
    </w:p>
    <w:p w:rsidR="0057412A" w:rsidRDefault="00C30A15" w:rsidP="008F68FD">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 Гімназія може мати у своєму складі філії, які діють на підставі положень, затверджених в установленому порядку директором Гімназії.</w:t>
      </w:r>
    </w:p>
    <w:p w:rsidR="0057412A" w:rsidRDefault="00C30A15" w:rsidP="008F68FD">
      <w:pPr>
        <w:pStyle w:val="ae"/>
        <w:spacing w:after="0" w:line="240" w:lineRule="auto"/>
        <w:ind w:left="0" w:firstLine="567"/>
        <w:jc w:val="both"/>
      </w:pPr>
      <w:r>
        <w:rPr>
          <w:rFonts w:ascii="Times New Roman" w:hAnsi="Times New Roman" w:cs="Times New Roman"/>
          <w:sz w:val="28"/>
          <w:szCs w:val="28"/>
        </w:rPr>
        <w:lastRenderedPageBreak/>
        <w:t xml:space="preserve">1.20. Гімназія забезпечує на вебсайті Гімназії </w:t>
      </w:r>
      <w:r>
        <w:rPr>
          <w:rFonts w:ascii="Times New Roman" w:hAnsi="Times New Roman" w:cs="Times New Roman"/>
          <w:color w:val="333333"/>
          <w:sz w:val="28"/>
          <w:szCs w:val="28"/>
          <w:shd w:val="clear" w:color="auto" w:fill="FFFFFF"/>
        </w:rPr>
        <w:t xml:space="preserve">(у разі його відсутності - на вебсайті Управління освіти) відкритий доступ до інформації </w:t>
      </w:r>
      <w:r>
        <w:rPr>
          <w:rFonts w:ascii="Times New Roman" w:hAnsi="Times New Roman" w:cs="Times New Roman"/>
          <w:sz w:val="28"/>
          <w:szCs w:val="28"/>
        </w:rPr>
        <w:t xml:space="preserve">про свою діяльність </w:t>
      </w:r>
      <w:r>
        <w:rPr>
          <w:rFonts w:ascii="Times New Roman" w:hAnsi="Times New Roman" w:cs="Times New Roman"/>
          <w:color w:val="333333"/>
          <w:sz w:val="28"/>
          <w:szCs w:val="28"/>
          <w:shd w:val="clear" w:color="auto" w:fill="FFFFFF"/>
        </w:rPr>
        <w:t>та документів</w:t>
      </w:r>
      <w:r>
        <w:rPr>
          <w:rFonts w:ascii="Times New Roman" w:hAnsi="Times New Roman" w:cs="Times New Roman"/>
          <w:sz w:val="28"/>
          <w:szCs w:val="28"/>
        </w:rPr>
        <w:t xml:space="preserve"> закладу освіти відповідно до статті 30 Закону України «Про освіту».</w:t>
      </w:r>
    </w:p>
    <w:p w:rsidR="0057412A" w:rsidRDefault="00C30A15" w:rsidP="008F68FD">
      <w:pPr>
        <w:spacing w:after="0" w:line="240" w:lineRule="auto"/>
        <w:ind w:firstLine="567"/>
        <w:contextualSpacing/>
        <w:jc w:val="both"/>
        <w:rPr>
          <w:rFonts w:ascii="Times New Roman" w:hAnsi="Times New Roman" w:cs="Times New Roman"/>
          <w:sz w:val="28"/>
          <w:szCs w:val="28"/>
        </w:rPr>
      </w:pPr>
      <w:bookmarkStart w:id="12" w:name="n444"/>
      <w:bookmarkEnd w:id="12"/>
      <w:r>
        <w:rPr>
          <w:rFonts w:ascii="Times New Roman" w:hAnsi="Times New Roman" w:cs="Times New Roman"/>
          <w:sz w:val="28"/>
          <w:szCs w:val="28"/>
        </w:rPr>
        <w:t>1.21. Державний нагляд (контроль) за діяльністю Гімназії здійснюється відповідно до Закону України «Про освіту».</w:t>
      </w:r>
    </w:p>
    <w:p w:rsidR="0057412A" w:rsidRDefault="00C30A15" w:rsidP="008F68FD">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 Зміни та доповнення до цього Статуту вносяться відповідно до  законодавства України у тому ж порядку, в якому його затверджено.</w:t>
      </w:r>
    </w:p>
    <w:p w:rsidR="0057412A" w:rsidRDefault="0057412A" w:rsidP="008F68FD">
      <w:pPr>
        <w:pStyle w:val="22"/>
        <w:shd w:val="clear" w:color="auto" w:fill="auto"/>
        <w:tabs>
          <w:tab w:val="left" w:pos="1306"/>
        </w:tabs>
        <w:spacing w:after="0" w:line="240" w:lineRule="auto"/>
        <w:ind w:firstLine="680"/>
        <w:jc w:val="both"/>
        <w:rPr>
          <w:lang w:val="uk-UA"/>
        </w:rPr>
      </w:pPr>
    </w:p>
    <w:p w:rsidR="0057412A" w:rsidRDefault="00C30A15" w:rsidP="008F68FD">
      <w:pPr>
        <w:pStyle w:val="11"/>
        <w:numPr>
          <w:ilvl w:val="0"/>
          <w:numId w:val="6"/>
        </w:numPr>
        <w:spacing w:line="240" w:lineRule="auto"/>
        <w:jc w:val="center"/>
      </w:pPr>
      <w:r>
        <w:t>ІІ. ФОРМУВАННЯ КЛАСІВ (ГРУП) ГІМНАЗІЇ</w:t>
      </w:r>
    </w:p>
    <w:p w:rsidR="0057412A" w:rsidRDefault="0057412A" w:rsidP="008F68FD">
      <w:pPr>
        <w:pStyle w:val="af0"/>
        <w:jc w:val="both"/>
        <w:rPr>
          <w:rFonts w:ascii="Times New Roman" w:hAnsi="Times New Roman" w:cs="Times New Roman"/>
          <w:sz w:val="28"/>
          <w:szCs w:val="28"/>
          <w:lang w:val="uk-UA"/>
        </w:rPr>
      </w:pPr>
    </w:p>
    <w:p w:rsidR="0057412A" w:rsidRDefault="00C30A15" w:rsidP="008F68FD">
      <w:pPr>
        <w:pStyle w:val="af0"/>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2.1. Для досягнення здобувачами освіти результатів навчання та компетентностей згідно з вимогами державних стандартів початкової освіти та базової середньої освіти у складі Гімназії у порядку, визначеному законодавством, створюються:</w:t>
      </w:r>
    </w:p>
    <w:p w:rsidR="0057412A" w:rsidRDefault="00C30A15" w:rsidP="008F68FD">
      <w:pPr>
        <w:pStyle w:val="af0"/>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класи;</w:t>
      </w:r>
    </w:p>
    <w:p w:rsidR="0057412A" w:rsidRDefault="00C30A15" w:rsidP="008F68FD">
      <w:pPr>
        <w:pStyle w:val="af0"/>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групи для вивчення окремих навчальних предметів (інтегрованих курсів);</w:t>
      </w:r>
    </w:p>
    <w:p w:rsidR="0057412A" w:rsidRDefault="00C30A15" w:rsidP="008F68FD">
      <w:pPr>
        <w:pStyle w:val="af0"/>
        <w:jc w:val="both"/>
        <w:rPr>
          <w:rFonts w:ascii="Times New Roman" w:hAnsi="Times New Roman" w:cs="Times New Roman"/>
          <w:sz w:val="28"/>
          <w:szCs w:val="28"/>
          <w:lang w:val="uk-UA"/>
        </w:rPr>
      </w:pPr>
      <w:r>
        <w:rPr>
          <w:rFonts w:ascii="Times New Roman" w:hAnsi="Times New Roman" w:cs="Times New Roman"/>
          <w:sz w:val="28"/>
          <w:szCs w:val="28"/>
          <w:lang w:val="uk-UA"/>
        </w:rPr>
        <w:tab/>
        <w:t>міжкласні групи здобувачів освіти;</w:t>
      </w:r>
    </w:p>
    <w:p w:rsidR="0057412A" w:rsidRDefault="00C30A15" w:rsidP="008F68FD">
      <w:pPr>
        <w:pStyle w:val="af0"/>
        <w:jc w:val="both"/>
        <w:rPr>
          <w:rFonts w:ascii="Times New Roman" w:hAnsi="Times New Roman" w:cs="Times New Roman"/>
          <w:sz w:val="28"/>
          <w:szCs w:val="28"/>
          <w:lang w:val="uk-UA"/>
        </w:rPr>
      </w:pPr>
      <w:r>
        <w:rPr>
          <w:rFonts w:ascii="Times New Roman" w:hAnsi="Times New Roman" w:cs="Times New Roman"/>
          <w:sz w:val="28"/>
          <w:szCs w:val="28"/>
          <w:lang w:val="uk-UA"/>
        </w:rPr>
        <w:tab/>
        <w:t>навчальні кабінети (з навчальних предметів (інтегрованих курсів) однієї або різних освітніх галузей).</w:t>
      </w:r>
    </w:p>
    <w:p w:rsidR="0057412A" w:rsidRDefault="00C30A15" w:rsidP="008F68FD">
      <w:pPr>
        <w:pStyle w:val="af0"/>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2.2. Гімназія може утворювати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57412A" w:rsidRDefault="00C30A15" w:rsidP="008F68FD">
      <w:pPr>
        <w:pStyle w:val="af0"/>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2.3. Міжкласні групи можуть утворюватися для організації проєктної діяльності здобувачів освіти, застосування інших освітніх технологій і методів навчання, що забезпечують взаємодію під час спільної діяльності здобувачів освіти різних класів одного або різних років навчання.</w:t>
      </w:r>
    </w:p>
    <w:p w:rsidR="0057412A" w:rsidRDefault="00C30A15" w:rsidP="008F68FD">
      <w:pPr>
        <w:pStyle w:val="af0"/>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2.4. Організація освітнього процесу в групах здійснюється відповідно до освітньої програми Гімназії.</w:t>
      </w:r>
    </w:p>
    <w:p w:rsidR="0057412A" w:rsidRDefault="00C30A15" w:rsidP="008F68FD">
      <w:pPr>
        <w:pStyle w:val="af0"/>
        <w:tabs>
          <w:tab w:val="left" w:pos="567"/>
        </w:tabs>
        <w:jc w:val="both"/>
        <w:rPr>
          <w:rFonts w:ascii="Times New Roman" w:hAnsi="Times New Roman" w:cs="Times New Roman"/>
          <w:sz w:val="28"/>
          <w:szCs w:val="28"/>
          <w:lang w:val="uk-UA"/>
        </w:rPr>
      </w:pPr>
      <w:r>
        <w:rPr>
          <w:rFonts w:ascii="Times New Roman" w:hAnsi="Times New Roman" w:cs="Times New Roman"/>
          <w:sz w:val="28"/>
          <w:szCs w:val="28"/>
        </w:rPr>
        <w:tab/>
        <w:t xml:space="preserve">2.5. Розподіл здобувачів освіти між класами здійснює директор Гімназії  в межах нормативу наповнюваності класів, визначеного </w:t>
      </w:r>
      <w:r>
        <w:rPr>
          <w:rFonts w:ascii="Times New Roman" w:hAnsi="Times New Roman" w:cs="Times New Roman"/>
          <w:color w:val="111111"/>
          <w:sz w:val="28"/>
          <w:szCs w:val="28"/>
          <w:lang w:val="uk-UA"/>
        </w:rPr>
        <w:t>законодавством</w:t>
      </w:r>
      <w:r>
        <w:rPr>
          <w:rFonts w:ascii="Times New Roman" w:hAnsi="Times New Roman" w:cs="Times New Roman"/>
          <w:color w:val="111111"/>
          <w:sz w:val="28"/>
          <w:szCs w:val="28"/>
        </w:rPr>
        <w:t>.</w:t>
      </w:r>
    </w:p>
    <w:p w:rsidR="0057412A" w:rsidRDefault="00C30A15" w:rsidP="008F68FD">
      <w:pPr>
        <w:pStyle w:val="af0"/>
        <w:tabs>
          <w:tab w:val="left" w:pos="567"/>
        </w:tabs>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ab/>
        <w:t xml:space="preserve">2.6. Гранична кількість здобувачів освіти  у класі (наповнюваність класу), а також організація навчання у разі недостатньої наповнюваності класу Гімназії або зменшення кількості здобувачів освіти в ній визначається відповідно </w:t>
      </w:r>
      <w:r>
        <w:rPr>
          <w:rFonts w:ascii="Times New Roman" w:hAnsi="Times New Roman" w:cs="Times New Roman"/>
          <w:color w:val="111111"/>
          <w:sz w:val="28"/>
          <w:szCs w:val="28"/>
          <w:lang w:val="uk-UA"/>
        </w:rPr>
        <w:t>до законодавства.</w:t>
      </w:r>
    </w:p>
    <w:p w:rsidR="0057412A" w:rsidRDefault="00C30A15" w:rsidP="008F68FD">
      <w:pPr>
        <w:pStyle w:val="af0"/>
        <w:jc w:val="both"/>
        <w:rPr>
          <w:rFonts w:ascii="Times New Roman" w:hAnsi="Times New Roman" w:cs="Times New Roman"/>
          <w:sz w:val="28"/>
          <w:szCs w:val="28"/>
          <w:lang w:val="uk-UA"/>
        </w:rPr>
      </w:pPr>
      <w:r>
        <w:rPr>
          <w:rFonts w:ascii="Times New Roman" w:hAnsi="Times New Roman" w:cs="Times New Roman"/>
          <w:sz w:val="28"/>
          <w:szCs w:val="28"/>
          <w:lang w:val="uk-UA"/>
        </w:rPr>
        <w:tab/>
        <w:t>Кількість здобувачів освіти у навчальних приміщеннях Гімназії має відповідати вимогам санітарного законодавства та не може порушувати права здобувачів освіти (педагогічних працівників) на належні, безпечні та здорові умови навчання (праці).</w:t>
      </w:r>
    </w:p>
    <w:p w:rsidR="0057412A" w:rsidRDefault="00C30A15" w:rsidP="008F68FD">
      <w:pPr>
        <w:pStyle w:val="af0"/>
        <w:tabs>
          <w:tab w:val="left" w:pos="567"/>
        </w:tabs>
        <w:jc w:val="both"/>
        <w:rPr>
          <w:rFonts w:ascii="Times New Roman" w:hAnsi="Times New Roman" w:cs="Times New Roman"/>
          <w:sz w:val="28"/>
          <w:szCs w:val="28"/>
          <w:lang w:val="uk-UA"/>
        </w:rPr>
      </w:pPr>
      <w:r>
        <w:rPr>
          <w:rFonts w:ascii="Times New Roman" w:hAnsi="Times New Roman" w:cs="Times New Roman"/>
          <w:sz w:val="28"/>
          <w:szCs w:val="28"/>
          <w:lang w:val="uk-UA"/>
        </w:rPr>
        <w:tab/>
        <w:t>2.7. Для всебічного розвитку та організації дозвілля здобувачів освіти у Гімназії можуть функціонувати гуртки, секції, студії тощо.</w:t>
      </w:r>
    </w:p>
    <w:p w:rsidR="0057412A" w:rsidRDefault="00C30A15" w:rsidP="008F68FD">
      <w:pPr>
        <w:pStyle w:val="af0"/>
        <w:tabs>
          <w:tab w:val="left" w:pos="567"/>
        </w:tabs>
        <w:jc w:val="both"/>
        <w:rPr>
          <w:rFonts w:ascii="Times New Roman" w:hAnsi="Times New Roman" w:cs="Times New Roman"/>
          <w:color w:val="auto"/>
          <w:sz w:val="28"/>
          <w:szCs w:val="28"/>
          <w:lang w:val="uk-UA"/>
        </w:rPr>
      </w:pPr>
      <w:r>
        <w:rPr>
          <w:rFonts w:ascii="Times New Roman" w:hAnsi="Times New Roman" w:cs="Times New Roman"/>
          <w:color w:val="FF0000"/>
          <w:sz w:val="28"/>
          <w:szCs w:val="28"/>
          <w:lang w:val="uk-UA"/>
        </w:rPr>
        <w:tab/>
      </w:r>
      <w:r>
        <w:rPr>
          <w:rFonts w:ascii="Times New Roman" w:hAnsi="Times New Roman" w:cs="Times New Roman"/>
          <w:color w:val="auto"/>
          <w:sz w:val="28"/>
          <w:szCs w:val="28"/>
          <w:lang w:val="uk-UA"/>
        </w:rPr>
        <w:t xml:space="preserve">2.8. </w:t>
      </w:r>
      <w:r>
        <w:rPr>
          <w:rFonts w:ascii="Times New Roman" w:hAnsi="Times New Roman" w:cs="Times New Roman"/>
          <w:sz w:val="28"/>
          <w:szCs w:val="28"/>
          <w:shd w:val="clear" w:color="auto" w:fill="FFFFFF"/>
          <w:lang w:val="uk-UA"/>
        </w:rPr>
        <w:t>Механізм утворення груп подовженого дня у Гімназії та основні засади їх функціонування</w:t>
      </w:r>
      <w:r>
        <w:rPr>
          <w:rFonts w:ascii="Times New Roman" w:hAnsi="Times New Roman" w:cs="Times New Roman"/>
          <w:color w:val="auto"/>
          <w:sz w:val="28"/>
          <w:szCs w:val="28"/>
          <w:lang w:val="uk-UA"/>
        </w:rPr>
        <w:t xml:space="preserve"> визначаються у порядку, затвердженому МОН України.</w:t>
      </w:r>
    </w:p>
    <w:p w:rsidR="0057412A" w:rsidRDefault="00C30A15" w:rsidP="008F68FD">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2.9. Зарахування до Гімназії для здобуття початкової освіти та базової середньої освіти, відрахування та переведення здобувачів освіти здійснюється у порядку, визначеному МОН України.</w:t>
      </w:r>
    </w:p>
    <w:p w:rsidR="0057412A" w:rsidRDefault="00C30A15" w:rsidP="008F68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2.10. Зарахування, відрахування (вибуття) та переведення здобувачів освіти здійснюється директором Гімназії з використанням </w:t>
      </w:r>
      <w:r>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(далі - АІКОМ)</w:t>
      </w:r>
      <w:r>
        <w:rPr>
          <w:rFonts w:ascii="Times New Roman" w:hAnsi="Times New Roman" w:cs="Times New Roman"/>
          <w:sz w:val="28"/>
          <w:szCs w:val="28"/>
        </w:rPr>
        <w:t xml:space="preserve"> або онлайн-сервісу </w:t>
      </w:r>
      <w:r>
        <w:rPr>
          <w:rFonts w:ascii="Times New Roman" w:hAnsi="Times New Roman" w:cs="Times New Roman"/>
          <w:sz w:val="28"/>
          <w:szCs w:val="28"/>
          <w:shd w:val="clear" w:color="auto" w:fill="FFFFFF"/>
        </w:rPr>
        <w:t>шляхом видання відповідного наказу.</w:t>
      </w:r>
    </w:p>
    <w:p w:rsidR="0057412A" w:rsidRDefault="00C30A15" w:rsidP="008F68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rsidR="0057412A" w:rsidRDefault="00C30A15" w:rsidP="008F68FD">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2.11. </w:t>
      </w:r>
      <w:r>
        <w:rPr>
          <w:rFonts w:ascii="Times New Roman" w:eastAsia="Microsoft YaHei" w:hAnsi="Times New Roman" w:cs="Times New Roman"/>
          <w:sz w:val="28"/>
          <w:szCs w:val="28"/>
          <w:lang w:eastAsia="uk-UA"/>
        </w:rPr>
        <w:t xml:space="preserve">Здобувачі освіти Гімназії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57412A" w:rsidRDefault="00C30A15" w:rsidP="008F68FD">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Pr>
          <w:rFonts w:ascii="Times New Roman" w:hAnsi="Times New Roman" w:cs="Times New Roman"/>
          <w:sz w:val="28"/>
          <w:szCs w:val="28"/>
          <w:shd w:val="clear" w:color="auto" w:fill="FFFFFF"/>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57412A" w:rsidRDefault="00C30A15" w:rsidP="008F68FD">
      <w:pPr>
        <w:widowControl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Здобувачі освіти Гімназії, які завершили здобуття базової середньої освіти в Гімназії (незалежно від форми здобуття), випускаються </w:t>
      </w:r>
      <w:r>
        <w:rPr>
          <w:rFonts w:ascii="Times New Roman" w:eastAsia="Times New Roman" w:hAnsi="Times New Roman" w:cs="Times New Roman"/>
          <w:color w:val="111111"/>
          <w:sz w:val="28"/>
          <w:szCs w:val="28"/>
        </w:rPr>
        <w:t>із закладу освіти</w:t>
      </w:r>
      <w:r>
        <w:rPr>
          <w:rFonts w:ascii="Times New Roman" w:hAnsi="Times New Roman" w:cs="Times New Roman"/>
          <w:color w:val="111111"/>
          <w:sz w:val="28"/>
          <w:szCs w:val="28"/>
          <w:shd w:val="clear" w:color="auto" w:fill="FFFFFF"/>
        </w:rPr>
        <w:t xml:space="preserve"> з використанням засобів</w:t>
      </w:r>
      <w:r>
        <w:rPr>
          <w:rFonts w:ascii="Times New Roman" w:hAnsi="Times New Roman" w:cs="Times New Roman"/>
          <w:color w:val="FF0000"/>
          <w:sz w:val="28"/>
          <w:szCs w:val="28"/>
          <w:shd w:val="clear" w:color="auto" w:fill="FFFFFF"/>
        </w:rPr>
        <w:t xml:space="preserve"> </w:t>
      </w:r>
      <w:r>
        <w:rPr>
          <w:rFonts w:ascii="Times New Roman" w:hAnsi="Times New Roman" w:cs="Times New Roman"/>
          <w:sz w:val="28"/>
          <w:szCs w:val="28"/>
        </w:rPr>
        <w:t>АІКОМ або онлайн-сервісу в порядку, визначеному законодавством.</w:t>
      </w:r>
    </w:p>
    <w:p w:rsidR="0057412A" w:rsidRDefault="00C30A15" w:rsidP="008F68FD">
      <w:pPr>
        <w:spacing w:after="0" w:line="240" w:lineRule="auto"/>
        <w:ind w:firstLine="567"/>
        <w:jc w:val="both"/>
      </w:pPr>
      <w:r>
        <w:rPr>
          <w:rFonts w:ascii="Times New Roman" w:hAnsi="Times New Roman" w:cs="Times New Roman"/>
          <w:sz w:val="28"/>
          <w:szCs w:val="28"/>
        </w:rPr>
        <w:t>2.12. Іноземці та особи без громадянства зараховуються до Гімназії відповідно до законодавства та/або міжнародних договорів України.</w:t>
      </w:r>
    </w:p>
    <w:p w:rsidR="0057412A" w:rsidRDefault="00C30A15" w:rsidP="008F68FD">
      <w:pPr>
        <w:spacing w:after="0" w:line="240" w:lineRule="auto"/>
        <w:ind w:firstLine="567"/>
        <w:jc w:val="both"/>
      </w:pPr>
      <w:r>
        <w:rPr>
          <w:rFonts w:ascii="Times New Roman" w:hAnsi="Times New Roman" w:cs="Times New Roman"/>
          <w:sz w:val="28"/>
          <w:szCs w:val="28"/>
        </w:rPr>
        <w:t>2.1</w:t>
      </w:r>
      <w:r w:rsidR="00813A64">
        <w:rPr>
          <w:rFonts w:ascii="Times New Roman" w:hAnsi="Times New Roman" w:cs="Times New Roman"/>
          <w:sz w:val="28"/>
          <w:szCs w:val="28"/>
        </w:rPr>
        <w:t>3. Гімназія обробляє надані їй</w:t>
      </w:r>
      <w:r>
        <w:rPr>
          <w:rFonts w:ascii="Times New Roman" w:hAnsi="Times New Roman" w:cs="Times New Roman"/>
          <w:sz w:val="28"/>
          <w:szCs w:val="28"/>
        </w:rPr>
        <w:t xml:space="preserve"> персональні дані відповідно до законів України «Про захист персональних даних» та «Про освіту».</w:t>
      </w:r>
    </w:p>
    <w:p w:rsidR="0057412A" w:rsidRDefault="0057412A" w:rsidP="008F68FD">
      <w:pPr>
        <w:spacing w:after="0" w:line="240" w:lineRule="auto"/>
        <w:ind w:firstLine="567"/>
        <w:jc w:val="both"/>
        <w:rPr>
          <w:rFonts w:ascii="Times New Roman" w:hAnsi="Times New Roman"/>
          <w:sz w:val="28"/>
          <w:szCs w:val="28"/>
        </w:rPr>
      </w:pPr>
    </w:p>
    <w:p w:rsidR="0057412A" w:rsidRDefault="00C30A15" w:rsidP="008F68FD">
      <w:pPr>
        <w:spacing w:after="0" w:line="240" w:lineRule="auto"/>
        <w:jc w:val="center"/>
        <w:rPr>
          <w:rFonts w:ascii="Times New Roman" w:hAnsi="Times New Roman" w:cs="Times New Roman"/>
          <w:b/>
          <w:sz w:val="28"/>
          <w:szCs w:val="28"/>
          <w:lang w:eastAsia="uk-UA" w:bidi="uk-UA"/>
        </w:rPr>
      </w:pPr>
      <w:r>
        <w:rPr>
          <w:rFonts w:ascii="Times New Roman" w:hAnsi="Times New Roman" w:cs="Times New Roman"/>
          <w:b/>
          <w:sz w:val="28"/>
          <w:szCs w:val="28"/>
          <w:lang w:eastAsia="uk-UA" w:bidi="uk-UA"/>
        </w:rPr>
        <w:t>ІІІ. ОРГАНІЗАЦІЯ ОСВІТНЬОГО ПРОЦЕСУ</w:t>
      </w:r>
    </w:p>
    <w:p w:rsidR="0057412A" w:rsidRDefault="0057412A" w:rsidP="008F68FD">
      <w:pPr>
        <w:pStyle w:val="90"/>
        <w:shd w:val="clear" w:color="auto" w:fill="auto"/>
        <w:tabs>
          <w:tab w:val="left" w:pos="3779"/>
        </w:tabs>
        <w:spacing w:line="240" w:lineRule="auto"/>
        <w:ind w:left="600"/>
        <w:jc w:val="center"/>
        <w:rPr>
          <w:b w:val="0"/>
          <w:lang w:val="uk-UA" w:eastAsia="uk-UA" w:bidi="uk-UA"/>
        </w:rPr>
      </w:pPr>
    </w:p>
    <w:p w:rsidR="0057412A" w:rsidRDefault="00C30A15" w:rsidP="008F68FD">
      <w:pPr>
        <w:pStyle w:val="22"/>
        <w:shd w:val="clear" w:color="auto" w:fill="auto"/>
        <w:tabs>
          <w:tab w:val="left" w:pos="1110"/>
        </w:tabs>
        <w:spacing w:after="0" w:line="240" w:lineRule="auto"/>
        <w:ind w:firstLine="567"/>
        <w:jc w:val="both"/>
        <w:rPr>
          <w:lang w:val="uk-UA" w:eastAsia="uk-UA" w:bidi="uk-UA"/>
        </w:rPr>
      </w:pPr>
      <w:r>
        <w:rPr>
          <w:lang w:val="uk-UA" w:eastAsia="uk-UA" w:bidi="uk-UA"/>
        </w:rPr>
        <w:t>3.1. Освітній процес у Гімназії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Гімназії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57412A" w:rsidRDefault="00C30A15" w:rsidP="008F68FD">
      <w:pPr>
        <w:pStyle w:val="22"/>
        <w:numPr>
          <w:ilvl w:val="1"/>
          <w:numId w:val="13"/>
        </w:numPr>
        <w:shd w:val="clear" w:color="auto" w:fill="auto"/>
        <w:tabs>
          <w:tab w:val="left" w:pos="1134"/>
        </w:tabs>
        <w:spacing w:after="0" w:line="240" w:lineRule="auto"/>
        <w:ind w:left="0" w:firstLine="567"/>
        <w:jc w:val="both"/>
        <w:rPr>
          <w:lang w:val="uk-UA"/>
        </w:rPr>
      </w:pPr>
      <w:r>
        <w:rPr>
          <w:lang w:val="uk-UA" w:eastAsia="uk-UA" w:bidi="uk-UA"/>
        </w:rPr>
        <w:t xml:space="preserve">Гімназія забезпечує здобуття початкової освіти та базової середньої освіти </w:t>
      </w:r>
      <w:r>
        <w:rPr>
          <w:lang w:val="uk-UA"/>
        </w:rPr>
        <w:t>за такими циклами:</w:t>
      </w:r>
    </w:p>
    <w:p w:rsidR="0057412A" w:rsidRDefault="00C30A15" w:rsidP="008F68FD">
      <w:pPr>
        <w:pStyle w:val="ae"/>
        <w:spacing w:after="0" w:line="240" w:lineRule="auto"/>
        <w:ind w:left="450"/>
        <w:jc w:val="both"/>
      </w:pPr>
      <w:r>
        <w:rPr>
          <w:rFonts w:ascii="Times New Roman" w:hAnsi="Times New Roman" w:cs="Times New Roman"/>
          <w:sz w:val="28"/>
          <w:szCs w:val="28"/>
        </w:rPr>
        <w:t>перший цикл початкової освіти – адаптаційно-ігровий (1-2 роки навчання);</w:t>
      </w:r>
    </w:p>
    <w:p w:rsidR="0057412A" w:rsidRDefault="00C30A15" w:rsidP="008F68FD">
      <w:pPr>
        <w:pStyle w:val="ae"/>
        <w:spacing w:after="0" w:line="240" w:lineRule="auto"/>
        <w:ind w:left="450"/>
        <w:jc w:val="both"/>
      </w:pPr>
      <w:r>
        <w:rPr>
          <w:rFonts w:ascii="Times New Roman" w:hAnsi="Times New Roman" w:cs="Times New Roman"/>
          <w:sz w:val="28"/>
          <w:szCs w:val="28"/>
        </w:rPr>
        <w:t>другий цикл початкової освіти – основний (3-4 роки навчання);</w:t>
      </w:r>
    </w:p>
    <w:p w:rsidR="0057412A" w:rsidRDefault="00C30A15" w:rsidP="008F68FD">
      <w:pPr>
        <w:pStyle w:val="ae"/>
        <w:spacing w:after="0" w:line="240" w:lineRule="auto"/>
        <w:ind w:left="450"/>
        <w:jc w:val="both"/>
        <w:rPr>
          <w:rFonts w:ascii="Times New Roman" w:hAnsi="Times New Roman" w:cs="Times New Roman"/>
          <w:sz w:val="28"/>
          <w:szCs w:val="28"/>
        </w:rPr>
      </w:pPr>
      <w:r>
        <w:rPr>
          <w:rFonts w:ascii="Times New Roman" w:hAnsi="Times New Roman" w:cs="Times New Roman"/>
          <w:sz w:val="28"/>
          <w:szCs w:val="28"/>
        </w:rPr>
        <w:t>перший цикл базової середньої освіти – адаптаційний (5-6 роки навчання);</w:t>
      </w:r>
    </w:p>
    <w:p w:rsidR="0057412A" w:rsidRDefault="00C30A15" w:rsidP="008F68FD">
      <w:pPr>
        <w:pStyle w:val="ae"/>
        <w:spacing w:after="0" w:line="24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другий цикл базової середньої освіти – базове предметне навчання </w:t>
      </w:r>
      <w:r>
        <w:rPr>
          <w:rFonts w:ascii="Times New Roman" w:hAnsi="Times New Roman" w:cs="Times New Roman"/>
          <w:sz w:val="28"/>
          <w:szCs w:val="28"/>
        </w:rPr>
        <w:br/>
        <w:t>(7-9 роки навчання).</w:t>
      </w:r>
    </w:p>
    <w:p w:rsidR="0057412A" w:rsidRDefault="00C30A15" w:rsidP="008F68FD">
      <w:pPr>
        <w:pStyle w:val="22"/>
        <w:numPr>
          <w:ilvl w:val="1"/>
          <w:numId w:val="13"/>
        </w:numPr>
        <w:shd w:val="clear" w:color="auto" w:fill="auto"/>
        <w:tabs>
          <w:tab w:val="left" w:pos="1105"/>
        </w:tabs>
        <w:spacing w:after="0" w:line="240" w:lineRule="auto"/>
        <w:ind w:left="0" w:firstLine="567"/>
        <w:jc w:val="both"/>
        <w:rPr>
          <w:lang w:val="uk-UA"/>
        </w:rPr>
      </w:pPr>
      <w:r>
        <w:rPr>
          <w:lang w:val="uk-UA" w:eastAsia="uk-UA" w:bidi="uk-UA"/>
        </w:rPr>
        <w:t xml:space="preserve">Тривалість здобуття початкової освіти та базової середньої освіти може бути змінена (подовжена або скорочена) залежно від форми здобуття освіти, результатів навчання та/або індивідуальної освітньої траєкторії </w:t>
      </w:r>
      <w:r>
        <w:rPr>
          <w:lang w:val="uk-UA" w:eastAsia="uk-UA" w:bidi="uk-UA"/>
        </w:rPr>
        <w:lastRenderedPageBreak/>
        <w:t>здобувача освіти.</w:t>
      </w:r>
    </w:p>
    <w:p w:rsidR="0057412A" w:rsidRDefault="00104366" w:rsidP="008F68FD">
      <w:pPr>
        <w:pStyle w:val="22"/>
        <w:numPr>
          <w:ilvl w:val="1"/>
          <w:numId w:val="13"/>
        </w:numPr>
        <w:shd w:val="clear" w:color="auto" w:fill="auto"/>
        <w:tabs>
          <w:tab w:val="left" w:pos="1134"/>
        </w:tabs>
        <w:spacing w:after="0" w:line="240" w:lineRule="auto"/>
        <w:ind w:left="0" w:firstLine="567"/>
        <w:jc w:val="both"/>
        <w:rPr>
          <w:lang w:val="uk-UA"/>
        </w:rPr>
      </w:pPr>
      <w:r>
        <w:rPr>
          <w:lang w:val="uk-UA"/>
        </w:rPr>
        <w:t xml:space="preserve">Освітній процес </w:t>
      </w:r>
      <w:r w:rsidR="00E00D10">
        <w:rPr>
          <w:lang w:val="uk-UA"/>
        </w:rPr>
        <w:t xml:space="preserve">на </w:t>
      </w:r>
      <w:bookmarkStart w:id="15" w:name="_GoBack"/>
      <w:bookmarkEnd w:id="15"/>
      <w:r>
        <w:rPr>
          <w:lang w:val="uk-UA"/>
        </w:rPr>
        <w:t>рівнях початкової освіти та</w:t>
      </w:r>
      <w:r w:rsidR="00C30A15">
        <w:rPr>
          <w:lang w:val="uk-UA"/>
        </w:rPr>
        <w:t xml:space="preserve"> базової середньої освіти у Гімназії організовується відповідно до державних стандартів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57412A" w:rsidRDefault="00C30A15" w:rsidP="008F68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Освітній процес у Гімназії організовується в межах навчального року, що розпочинається у День знань - 1 вересня,</w:t>
      </w:r>
      <w:r>
        <w:rPr>
          <w:color w:val="333333"/>
          <w:shd w:val="clear" w:color="auto" w:fill="FFFFFF"/>
        </w:rPr>
        <w:t xml:space="preserve"> </w:t>
      </w:r>
      <w:r>
        <w:rPr>
          <w:rFonts w:ascii="Times New Roman" w:hAnsi="Times New Roman" w:cs="Times New Roman"/>
          <w:sz w:val="28"/>
          <w:szCs w:val="28"/>
          <w:shd w:val="clear" w:color="auto" w:fill="FFFFFF"/>
        </w:rPr>
        <w:t>триває не менше 175 навчальних днів</w:t>
      </w:r>
      <w:r>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rPr>
        <w:t xml:space="preserve">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57412A" w:rsidRDefault="00C30A15" w:rsidP="008F68FD">
      <w:pPr>
        <w:pStyle w:val="ae"/>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57412A" w:rsidRDefault="00C30A15" w:rsidP="008F68FD">
      <w:pPr>
        <w:pStyle w:val="ae"/>
        <w:numPr>
          <w:ilvl w:val="1"/>
          <w:numId w:val="13"/>
        </w:numPr>
        <w:tabs>
          <w:tab w:val="left" w:pos="1134"/>
        </w:tabs>
        <w:spacing w:after="0" w:line="240" w:lineRule="auto"/>
        <w:ind w:left="0" w:firstLine="567"/>
        <w:jc w:val="both"/>
        <w:rPr>
          <w:rFonts w:ascii="Times New Roman" w:hAnsi="Times New Roman" w:cs="Times New Roman"/>
          <w:sz w:val="28"/>
          <w:szCs w:val="28"/>
          <w:lang w:eastAsia="uk-UA" w:bidi="uk-UA"/>
        </w:rPr>
      </w:pPr>
      <w:r>
        <w:rPr>
          <w:rFonts w:ascii="Times New Roman" w:hAnsi="Times New Roman" w:cs="Times New Roman"/>
          <w:sz w:val="28"/>
          <w:szCs w:val="28"/>
          <w:lang w:eastAsia="uk-UA" w:bidi="uk-UA"/>
        </w:rPr>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Гімназії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rsidR="0057412A" w:rsidRDefault="00BC0933" w:rsidP="00BC0933">
      <w:pPr>
        <w:pStyle w:val="22"/>
        <w:shd w:val="clear" w:color="auto" w:fill="auto"/>
        <w:tabs>
          <w:tab w:val="left" w:pos="1100"/>
          <w:tab w:val="left" w:pos="1134"/>
        </w:tabs>
        <w:spacing w:after="0" w:line="240" w:lineRule="auto"/>
        <w:ind w:firstLine="567"/>
        <w:jc w:val="both"/>
      </w:pPr>
      <w:r>
        <w:rPr>
          <w:lang w:val="uk-UA" w:eastAsia="uk-UA" w:bidi="uk-UA"/>
        </w:rPr>
        <w:t>3.6.</w:t>
      </w:r>
      <w:r w:rsidR="00C30A15">
        <w:rPr>
          <w:lang w:val="uk-UA" w:eastAsia="uk-UA" w:bidi="uk-UA"/>
        </w:rPr>
        <w:t>Освітній процес у Гімназії організовується відповідно до законодавства та освітньої програми (освітніх програм), схваленої(их) педагогічною радою та затвердженої(их) директором Гімназії.</w:t>
      </w:r>
    </w:p>
    <w:p w:rsidR="00104366" w:rsidRPr="00774A1E" w:rsidRDefault="00C30A15" w:rsidP="00104366">
      <w:pPr>
        <w:pStyle w:val="22"/>
        <w:shd w:val="clear" w:color="auto" w:fill="auto"/>
        <w:spacing w:after="0" w:line="240" w:lineRule="auto"/>
        <w:ind w:firstLine="680"/>
        <w:jc w:val="both"/>
      </w:pPr>
      <w:r>
        <w:rPr>
          <w:lang w:val="uk-UA" w:eastAsia="uk-UA" w:bidi="uk-UA"/>
        </w:rPr>
        <w:t xml:space="preserve">Гімназія </w:t>
      </w:r>
      <w:r w:rsidR="00104366" w:rsidRPr="00774A1E">
        <w:rPr>
          <w:lang w:val="uk-UA" w:eastAsia="uk-UA" w:bidi="uk-UA"/>
        </w:rPr>
        <w:t>розробляє та викорис</w:t>
      </w:r>
      <w:r w:rsidR="00104366">
        <w:rPr>
          <w:lang w:val="uk-UA" w:eastAsia="uk-UA" w:bidi="uk-UA"/>
        </w:rPr>
        <w:t>товує в освітній діяльності окремі освітні</w:t>
      </w:r>
      <w:r w:rsidR="00104366" w:rsidRPr="00774A1E">
        <w:rPr>
          <w:lang w:val="uk-UA" w:eastAsia="uk-UA" w:bidi="uk-UA"/>
        </w:rPr>
        <w:t xml:space="preserve"> програм</w:t>
      </w:r>
      <w:r w:rsidR="00104366">
        <w:rPr>
          <w:lang w:val="uk-UA" w:eastAsia="uk-UA" w:bidi="uk-UA"/>
        </w:rPr>
        <w:t>и</w:t>
      </w:r>
      <w:r w:rsidR="00104366" w:rsidRPr="00774A1E">
        <w:rPr>
          <w:lang w:val="uk-UA" w:eastAsia="uk-UA" w:bidi="uk-UA"/>
        </w:rPr>
        <w:t xml:space="preserve"> </w:t>
      </w:r>
      <w:r w:rsidR="00104366">
        <w:rPr>
          <w:lang w:val="uk-UA" w:eastAsia="uk-UA" w:bidi="uk-UA"/>
        </w:rPr>
        <w:t xml:space="preserve">для кожного рівня (початкової та базової середньої) </w:t>
      </w:r>
      <w:r w:rsidR="00104366" w:rsidRPr="00774A1E">
        <w:rPr>
          <w:lang w:val="uk-UA" w:eastAsia="uk-UA" w:bidi="uk-UA"/>
        </w:rPr>
        <w:t>або наскрізну освітню програму, розроблену для декількох рівнів освіти.</w:t>
      </w:r>
    </w:p>
    <w:p w:rsidR="0057412A" w:rsidRDefault="00C30A15" w:rsidP="008F68FD">
      <w:pPr>
        <w:pStyle w:val="22"/>
        <w:shd w:val="clear" w:color="auto" w:fill="auto"/>
        <w:spacing w:after="0" w:line="240" w:lineRule="auto"/>
        <w:ind w:firstLine="567"/>
        <w:jc w:val="both"/>
        <w:rPr>
          <w:shd w:val="clear" w:color="auto" w:fill="FFFFFF"/>
          <w:lang w:val="uk-UA"/>
        </w:rPr>
      </w:pPr>
      <w:r>
        <w:rPr>
          <w:lang w:val="uk-UA" w:eastAsia="uk-UA" w:bidi="uk-UA"/>
        </w:rPr>
        <w:t xml:space="preserve">На основі визначеного в освітній програмі Гімназії навчального плану </w:t>
      </w:r>
      <w:r w:rsidR="00593E5C">
        <w:rPr>
          <w:lang w:val="uk-UA" w:eastAsia="uk-UA" w:bidi="uk-UA"/>
        </w:rPr>
        <w:t>педагогічна рада складає, а її</w:t>
      </w:r>
      <w:r>
        <w:rPr>
          <w:lang w:val="uk-UA" w:eastAsia="uk-UA" w:bidi="uk-UA"/>
        </w:rPr>
        <w:t xml:space="preserve">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здобувачів освіти) освітніх компонентів, зокрема, навчальних предметів, курсів, інтегрованих курсів та </w:t>
      </w:r>
      <w:r>
        <w:rPr>
          <w:shd w:val="clear" w:color="auto" w:fill="FFFFFF"/>
          <w:lang w:val="uk-UA"/>
        </w:rPr>
        <w:t>кількість навчальних годин на тиждень, навчальний рік.</w:t>
      </w:r>
    </w:p>
    <w:p w:rsidR="0057412A" w:rsidRDefault="00C30A15" w:rsidP="008F68FD">
      <w:pPr>
        <w:pStyle w:val="22"/>
        <w:numPr>
          <w:ilvl w:val="1"/>
          <w:numId w:val="15"/>
        </w:numPr>
        <w:shd w:val="clear" w:color="auto" w:fill="auto"/>
        <w:tabs>
          <w:tab w:val="left" w:pos="0"/>
          <w:tab w:val="left" w:pos="1134"/>
        </w:tabs>
        <w:spacing w:after="0" w:line="240" w:lineRule="auto"/>
        <w:ind w:left="0" w:firstLine="567"/>
        <w:jc w:val="both"/>
        <w:rPr>
          <w:color w:val="333333"/>
          <w:shd w:val="clear" w:color="auto" w:fill="FFFFFF"/>
          <w:lang w:val="uk-UA"/>
        </w:rPr>
      </w:pPr>
      <w:r>
        <w:t xml:space="preserve">Освітня програма (освітні програми) </w:t>
      </w:r>
      <w:r>
        <w:rPr>
          <w:lang w:val="uk-UA"/>
        </w:rPr>
        <w:t>Гімназії</w:t>
      </w:r>
      <w:r>
        <w:t xml:space="preserve"> розробляються на основі відповідної типової освітньої програми з урахуванням вимог, встановлених законодавством.</w:t>
      </w:r>
    </w:p>
    <w:p w:rsidR="0057412A" w:rsidRDefault="00C30A15" w:rsidP="008F68FD">
      <w:pPr>
        <w:spacing w:after="0" w:line="240" w:lineRule="auto"/>
        <w:ind w:firstLine="567"/>
        <w:jc w:val="both"/>
        <w:rPr>
          <w:rFonts w:ascii="Times New Roman" w:hAnsi="Times New Roman"/>
          <w:sz w:val="28"/>
          <w:szCs w:val="28"/>
        </w:rPr>
      </w:pPr>
      <w:r>
        <w:rPr>
          <w:rFonts w:ascii="Times New Roman" w:hAnsi="Times New Roman"/>
          <w:sz w:val="28"/>
          <w:szCs w:val="28"/>
        </w:rPr>
        <w:t>Освітня програма (освітні програми), розроблена (і) не на основі типової освітньої програми, підлягає затвердженню центральним органом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 України.</w:t>
      </w:r>
    </w:p>
    <w:p w:rsidR="0057412A" w:rsidRDefault="00C30A15" w:rsidP="008F68FD">
      <w:pPr>
        <w:pStyle w:val="22"/>
        <w:shd w:val="clear" w:color="auto" w:fill="auto"/>
        <w:tabs>
          <w:tab w:val="left" w:pos="1126"/>
        </w:tabs>
        <w:spacing w:after="0" w:line="240" w:lineRule="auto"/>
        <w:ind w:firstLine="567"/>
        <w:jc w:val="both"/>
        <w:rPr>
          <w:lang w:val="uk-UA"/>
        </w:rPr>
      </w:pPr>
      <w:r>
        <w:rPr>
          <w:lang w:val="uk-UA" w:eastAsia="uk-UA" w:bidi="uk-UA"/>
        </w:rPr>
        <w:t xml:space="preserve">3.8. Відповідно до освітньої програми (освітніх програм) педагогічні працівники Гімназії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здобувачами </w:t>
      </w:r>
      <w:r>
        <w:rPr>
          <w:color w:val="111111"/>
          <w:lang w:val="uk-UA" w:eastAsia="uk-UA" w:bidi="uk-UA"/>
        </w:rPr>
        <w:t xml:space="preserve">освіти початкової освіти, базової середньої освіти  </w:t>
      </w:r>
      <w:r>
        <w:rPr>
          <w:lang w:val="uk-UA" w:eastAsia="uk-UA" w:bidi="uk-UA"/>
        </w:rPr>
        <w:t xml:space="preserve">відповідно до державних </w:t>
      </w:r>
      <w:r>
        <w:rPr>
          <w:lang w:val="uk-UA" w:eastAsia="uk-UA" w:bidi="uk-UA"/>
        </w:rPr>
        <w:lastRenderedPageBreak/>
        <w:t>стандартів.</w:t>
      </w:r>
    </w:p>
    <w:p w:rsidR="0057412A" w:rsidRDefault="00C30A15" w:rsidP="008F68FD">
      <w:pPr>
        <w:pStyle w:val="22"/>
        <w:numPr>
          <w:ilvl w:val="1"/>
          <w:numId w:val="14"/>
        </w:numPr>
        <w:shd w:val="clear" w:color="auto" w:fill="auto"/>
        <w:tabs>
          <w:tab w:val="left" w:pos="1126"/>
        </w:tabs>
        <w:spacing w:after="0" w:line="240" w:lineRule="auto"/>
        <w:ind w:left="0" w:firstLine="567"/>
        <w:jc w:val="both"/>
        <w:rPr>
          <w:lang w:val="uk-UA"/>
        </w:rPr>
      </w:pPr>
      <w:r>
        <w:rPr>
          <w:lang w:val="uk-UA" w:eastAsia="uk-UA" w:bidi="uk-UA"/>
        </w:rPr>
        <w:t>Зміст початкової освіти, базової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здобувачів освіти, їхніх батьків або інших законних представників та з урахуванням особливостей освітнього процесу в Гімназії.</w:t>
      </w:r>
    </w:p>
    <w:p w:rsidR="0057412A" w:rsidRDefault="00C30A15" w:rsidP="008F68FD">
      <w:pPr>
        <w:pStyle w:val="22"/>
        <w:numPr>
          <w:ilvl w:val="1"/>
          <w:numId w:val="14"/>
        </w:numPr>
        <w:shd w:val="clear" w:color="auto" w:fill="auto"/>
        <w:tabs>
          <w:tab w:val="left" w:pos="1134"/>
        </w:tabs>
        <w:spacing w:after="0" w:line="240" w:lineRule="auto"/>
        <w:ind w:left="0" w:firstLine="680"/>
        <w:jc w:val="both"/>
        <w:rPr>
          <w:lang w:val="uk-UA"/>
        </w:rPr>
      </w:pPr>
      <w:r>
        <w:rPr>
          <w:lang w:val="uk-UA"/>
        </w:rPr>
        <w:t xml:space="preserve">Гімназія може забезпечувати здобуття початкової освіти, базової середньої освіти за інституційною (очною </w:t>
      </w:r>
      <w:r>
        <w:t>(денною),</w:t>
      </w:r>
      <w:r>
        <w:rPr>
          <w:lang w:val="uk-UA"/>
        </w:rPr>
        <w:t xml:space="preserve"> дистанційною, мережевою),</w:t>
      </w:r>
      <w:r>
        <w:t xml:space="preserve"> </w:t>
      </w:r>
      <w:r>
        <w:rPr>
          <w:lang w:val="uk-UA"/>
        </w:rPr>
        <w:t>індивідуальною (</w:t>
      </w:r>
      <w:r>
        <w:t>екстернатною, сімейною (домашньою)</w:t>
      </w:r>
      <w:r>
        <w:rPr>
          <w:lang w:val="uk-UA"/>
        </w:rPr>
        <w:t xml:space="preserve">, </w:t>
      </w:r>
      <w:r>
        <w:t xml:space="preserve"> педагогічн</w:t>
      </w:r>
      <w:r>
        <w:rPr>
          <w:lang w:val="uk-UA"/>
        </w:rPr>
        <w:t>им</w:t>
      </w:r>
      <w:r>
        <w:t xml:space="preserve"> патронаж</w:t>
      </w:r>
      <w:r>
        <w:rPr>
          <w:lang w:val="uk-UA"/>
        </w:rPr>
        <w:t>ем) формами</w:t>
      </w:r>
      <w:r>
        <w:t>, а також за очною (вечірньою) формою на рівн</w:t>
      </w:r>
      <w:r>
        <w:rPr>
          <w:lang w:val="uk-UA"/>
        </w:rPr>
        <w:t>і</w:t>
      </w:r>
      <w:r>
        <w:t xml:space="preserve"> базової</w:t>
      </w:r>
      <w:r>
        <w:rPr>
          <w:lang w:val="uk-UA"/>
        </w:rPr>
        <w:t xml:space="preserve"> середньої освіти</w:t>
      </w:r>
      <w:r>
        <w:t>.</w:t>
      </w:r>
    </w:p>
    <w:p w:rsidR="0057412A" w:rsidRDefault="00C30A15" w:rsidP="008F68FD">
      <w:pPr>
        <w:pStyle w:val="ae"/>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Гімназією з урахуванням наявності об</w:t>
      </w:r>
      <w:r>
        <w:rPr>
          <w:rFonts w:ascii="Arial" w:hAnsi="Arial" w:cs="Arial"/>
          <w:sz w:val="28"/>
          <w:szCs w:val="28"/>
        </w:rPr>
        <w:t>’</w:t>
      </w:r>
      <w:r>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57412A" w:rsidRDefault="00C30A15" w:rsidP="008F68FD">
      <w:pPr>
        <w:pStyle w:val="ae"/>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Рішення схвалюється педагогічною радою Гімназії та затверджується її директором. Форми організації освітнього процесу можуть бути змінені на визначений період протягом навчального року.</w:t>
      </w:r>
    </w:p>
    <w:p w:rsidR="0057412A" w:rsidRDefault="00C30A15" w:rsidP="008F68FD">
      <w:pPr>
        <w:pStyle w:val="ae"/>
        <w:numPr>
          <w:ilvl w:val="1"/>
          <w:numId w:val="7"/>
        </w:numPr>
        <w:tabs>
          <w:tab w:val="left" w:pos="0"/>
          <w:tab w:val="left" w:pos="709"/>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7412A" w:rsidRDefault="00C30A15" w:rsidP="008F68FD">
      <w:pPr>
        <w:pStyle w:val="ae"/>
        <w:numPr>
          <w:ilvl w:val="1"/>
          <w:numId w:val="7"/>
        </w:numPr>
        <w:tabs>
          <w:tab w:val="left" w:pos="993"/>
          <w:tab w:val="left" w:pos="1134"/>
        </w:tabs>
        <w:spacing w:after="0" w:line="240" w:lineRule="auto"/>
        <w:ind w:left="0" w:firstLine="567"/>
        <w:jc w:val="both"/>
      </w:pPr>
      <w:r>
        <w:rPr>
          <w:rFonts w:ascii="Times New Roman" w:hAnsi="Times New Roman" w:cs="Times New Roman"/>
          <w:sz w:val="28"/>
          <w:szCs w:val="28"/>
        </w:rPr>
        <w:t xml:space="preserve"> На підставі поданої батьками дитини або іншими законними представниками,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Гімназії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57412A" w:rsidRDefault="00C30A15" w:rsidP="008F68FD">
      <w:pPr>
        <w:pStyle w:val="22"/>
        <w:shd w:val="clear" w:color="auto" w:fill="auto"/>
        <w:tabs>
          <w:tab w:val="left" w:pos="1255"/>
        </w:tabs>
        <w:spacing w:after="0" w:line="240" w:lineRule="auto"/>
        <w:ind w:firstLine="567"/>
        <w:jc w:val="both"/>
        <w:rPr>
          <w:lang w:val="uk-UA"/>
        </w:rPr>
      </w:pPr>
      <w:r>
        <w:rPr>
          <w:lang w:val="uk-UA"/>
        </w:rPr>
        <w:t>3.13.  Безперервна навчальна діяльність здобувачів освіти Гімназії не може перевищувати 35 хвилин (для 1 року навчання), 40 хвилин (для 2-4 років навчання), 45 хвилин (5-9 років навчання), крім випадків, визначених законодавством України.</w:t>
      </w:r>
    </w:p>
    <w:p w:rsidR="0057412A" w:rsidRDefault="00C30A15" w:rsidP="008F68FD">
      <w:pPr>
        <w:pStyle w:val="22"/>
        <w:shd w:val="clear" w:color="auto" w:fill="auto"/>
        <w:tabs>
          <w:tab w:val="left" w:pos="1255"/>
        </w:tabs>
        <w:spacing w:after="0" w:line="240" w:lineRule="auto"/>
        <w:ind w:firstLine="567"/>
        <w:jc w:val="both"/>
        <w:rPr>
          <w:lang w:val="uk-UA"/>
        </w:rPr>
      </w:pPr>
      <w:r>
        <w:rPr>
          <w:lang w:val="uk-UA"/>
        </w:rPr>
        <w:t>Тривалість перерв між уроками у Гімназії встановлюється з урахуванням потреби в організації активного відпочинку і харчування здобувачів освіти, але не менше 10 хвилин, а великої перерви – не менше як 20 хвилин.</w:t>
      </w:r>
    </w:p>
    <w:p w:rsidR="0057412A" w:rsidRDefault="00C30A15" w:rsidP="008F68FD">
      <w:pPr>
        <w:spacing w:after="0" w:line="240" w:lineRule="auto"/>
        <w:ind w:firstLine="567"/>
        <w:jc w:val="both"/>
      </w:pPr>
      <w:r>
        <w:rPr>
          <w:rFonts w:ascii="Times New Roman" w:hAnsi="Times New Roman" w:cs="Times New Roman"/>
          <w:sz w:val="28"/>
          <w:szCs w:val="28"/>
        </w:rPr>
        <w:t>3.14. Тривалість канікул у Гімназії протягом навчального року не може становити менше 30 календарних днів.</w:t>
      </w:r>
    </w:p>
    <w:p w:rsidR="0057412A" w:rsidRDefault="00C30A15" w:rsidP="008F68FD">
      <w:pPr>
        <w:pStyle w:val="rvps2"/>
        <w:shd w:val="clear" w:color="auto" w:fill="FFFFFF"/>
        <w:spacing w:beforeAutospacing="0" w:after="0" w:afterAutospacing="0"/>
        <w:ind w:firstLine="567"/>
        <w:jc w:val="both"/>
        <w:rPr>
          <w:sz w:val="28"/>
          <w:szCs w:val="28"/>
        </w:rPr>
      </w:pPr>
      <w:r>
        <w:rPr>
          <w:sz w:val="28"/>
          <w:szCs w:val="28"/>
        </w:rPr>
        <w:t>3.15. Організація інклюзивного навчання у Гімназії на відповідних рівнях освіти здійснюється відп</w:t>
      </w:r>
      <w:r w:rsidR="00A22429">
        <w:rPr>
          <w:sz w:val="28"/>
          <w:szCs w:val="28"/>
        </w:rPr>
        <w:t>овідно до порядку, затвердженого</w:t>
      </w:r>
      <w:r>
        <w:rPr>
          <w:sz w:val="28"/>
          <w:szCs w:val="28"/>
        </w:rPr>
        <w:t xml:space="preserve"> Кабінетом Міністрів України.</w:t>
      </w:r>
    </w:p>
    <w:p w:rsidR="0057412A" w:rsidRDefault="00C30A15" w:rsidP="008F68FD">
      <w:pPr>
        <w:pStyle w:val="af0"/>
        <w:ind w:firstLine="567"/>
        <w:jc w:val="both"/>
        <w:rPr>
          <w:rFonts w:ascii="Times New Roman" w:hAnsi="Times New Roman" w:cs="Times New Roman"/>
          <w:color w:val="auto"/>
          <w:sz w:val="28"/>
          <w:szCs w:val="28"/>
          <w:lang w:val="uk-UA"/>
        </w:rPr>
      </w:pPr>
      <w:bookmarkStart w:id="16" w:name="n2250"/>
      <w:bookmarkStart w:id="17" w:name="n2249"/>
      <w:bookmarkStart w:id="18" w:name="n2248"/>
      <w:bookmarkEnd w:id="16"/>
      <w:bookmarkEnd w:id="17"/>
      <w:bookmarkEnd w:id="18"/>
      <w:r>
        <w:rPr>
          <w:rFonts w:ascii="Times New Roman" w:hAnsi="Times New Roman" w:cs="Times New Roman"/>
          <w:color w:val="auto"/>
          <w:sz w:val="28"/>
          <w:szCs w:val="28"/>
          <w:lang w:val="uk-UA"/>
        </w:rPr>
        <w:t>У Гімназії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57412A" w:rsidRDefault="00C30A15" w:rsidP="008F68FD">
      <w:pPr>
        <w:pStyle w:val="af0"/>
        <w:ind w:firstLine="567"/>
        <w:jc w:val="both"/>
        <w:rPr>
          <w:rFonts w:ascii="Times New Roman" w:hAnsi="Times New Roman" w:cs="Times New Roman"/>
          <w:color w:val="auto"/>
          <w:sz w:val="28"/>
          <w:szCs w:val="28"/>
          <w:lang w:val="uk-UA"/>
        </w:rPr>
      </w:pPr>
      <w:bookmarkStart w:id="19" w:name="n2251"/>
      <w:bookmarkEnd w:id="19"/>
      <w:r>
        <w:rPr>
          <w:rFonts w:ascii="Times New Roman" w:hAnsi="Times New Roman" w:cs="Times New Roman"/>
          <w:color w:val="auto"/>
          <w:sz w:val="28"/>
          <w:szCs w:val="28"/>
          <w:lang w:val="uk-UA"/>
        </w:rPr>
        <w:lastRenderedPageBreak/>
        <w:t>Гімназія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57412A" w:rsidRDefault="00C30A15" w:rsidP="008F68FD">
      <w:pPr>
        <w:pStyle w:val="af0"/>
        <w:ind w:firstLine="567"/>
        <w:jc w:val="both"/>
        <w:rPr>
          <w:rFonts w:ascii="Times New Roman" w:hAnsi="Times New Roman" w:cs="Times New Roman"/>
          <w:sz w:val="28"/>
          <w:szCs w:val="28"/>
          <w:lang w:val="uk-UA"/>
        </w:rPr>
      </w:pPr>
      <w:r>
        <w:rPr>
          <w:rFonts w:ascii="Times New Roman" w:hAnsi="Times New Roman" w:cs="Times New Roman"/>
          <w:color w:val="auto"/>
          <w:sz w:val="28"/>
          <w:szCs w:val="28"/>
          <w:lang w:val="uk-UA"/>
        </w:rPr>
        <w:t xml:space="preserve">3.16. </w:t>
      </w:r>
      <w:r>
        <w:rPr>
          <w:rFonts w:ascii="Times New Roman" w:hAnsi="Times New Roman" w:cs="Times New Roman"/>
          <w:sz w:val="28"/>
          <w:szCs w:val="28"/>
          <w:lang w:val="uk-UA"/>
        </w:rPr>
        <w:t>Кожен здобувач освіти має право на справедливе, неупереджене, об’єктивне, незалежне, недискримінаційне та доброчесне оцінювання результатів його навчання.</w:t>
      </w:r>
      <w:r>
        <w:rPr>
          <w:rFonts w:ascii="Times New Roman" w:hAnsi="Times New Roman" w:cs="Times New Roman"/>
          <w:sz w:val="28"/>
          <w:szCs w:val="28"/>
          <w:lang w:val="uk-UA"/>
        </w:rPr>
        <w:tab/>
      </w:r>
    </w:p>
    <w:p w:rsidR="0057412A" w:rsidRDefault="00C30A15" w:rsidP="008F68FD">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видами оцінювання результатів навчання здобувачів освіти Гімназії є формувальне, поточне, підсумкове (тематичне, семестрове, річне) оцінювання, державна підсумкова атестація</w:t>
      </w:r>
      <w:r>
        <w:rPr>
          <w:rFonts w:ascii="Times New Roman" w:hAnsi="Times New Roman" w:cs="Times New Roman"/>
          <w:sz w:val="28"/>
          <w:szCs w:val="28"/>
          <w:lang w:val="uk-UA" w:bidi="uk-UA"/>
        </w:rPr>
        <w:t>.</w:t>
      </w:r>
    </w:p>
    <w:p w:rsidR="0057412A" w:rsidRDefault="00C30A15" w:rsidP="008F68FD">
      <w:pPr>
        <w:pStyle w:val="ae"/>
        <w:numPr>
          <w:ilvl w:val="1"/>
          <w:numId w:val="16"/>
        </w:numPr>
        <w:tabs>
          <w:tab w:val="left" w:pos="1134"/>
        </w:tabs>
        <w:spacing w:after="0" w:line="240" w:lineRule="auto"/>
        <w:ind w:left="0" w:firstLine="600"/>
        <w:jc w:val="both"/>
        <w:rPr>
          <w:rFonts w:ascii="Times New Roman" w:hAnsi="Times New Roman" w:cs="Times New Roman"/>
          <w:sz w:val="28"/>
          <w:szCs w:val="28"/>
        </w:rPr>
      </w:pPr>
      <w:r>
        <w:rPr>
          <w:rFonts w:ascii="Times New Roman" w:hAnsi="Times New Roman" w:cs="Times New Roman"/>
          <w:sz w:val="28"/>
          <w:szCs w:val="28"/>
        </w:rPr>
        <w:t xml:space="preserve">Оцінювання результатів навчання здійснюють педагогічні працівники Гімназії за шкалою оцінювання результатів, визначеною Гімназією або за системою оцінювання, визначеною законодавством. </w:t>
      </w:r>
    </w:p>
    <w:p w:rsidR="0057412A" w:rsidRDefault="00C30A15" w:rsidP="008F68FD">
      <w:pPr>
        <w:pStyle w:val="ae"/>
        <w:spacing w:after="0" w:line="240" w:lineRule="auto"/>
        <w:ind w:left="0" w:firstLine="600"/>
        <w:jc w:val="both"/>
        <w:rPr>
          <w:rFonts w:ascii="Times New Roman" w:hAnsi="Times New Roman" w:cs="Times New Roman"/>
          <w:sz w:val="28"/>
          <w:szCs w:val="28"/>
        </w:rPr>
      </w:pPr>
      <w:r>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57412A" w:rsidRDefault="00C30A15" w:rsidP="008F68FD">
      <w:pPr>
        <w:pStyle w:val="ae"/>
        <w:numPr>
          <w:ilvl w:val="1"/>
          <w:numId w:val="8"/>
        </w:numPr>
        <w:shd w:val="clear" w:color="auto" w:fill="FFFFFF"/>
        <w:tabs>
          <w:tab w:val="left" w:pos="1134"/>
        </w:tabs>
        <w:spacing w:after="0" w:line="240" w:lineRule="auto"/>
        <w:ind w:left="0" w:firstLine="567"/>
        <w:jc w:val="both"/>
        <w:rPr>
          <w:sz w:val="28"/>
          <w:szCs w:val="28"/>
        </w:rPr>
      </w:pPr>
      <w:r>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57412A" w:rsidRDefault="00C30A15" w:rsidP="008F68FD">
      <w:pPr>
        <w:pStyle w:val="ae"/>
        <w:numPr>
          <w:ilvl w:val="1"/>
          <w:numId w:val="8"/>
        </w:numPr>
        <w:shd w:val="clear" w:color="auto" w:fill="FFFFFF"/>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Критерії оцінювання результатів навчання здобувачів освіти визначаються МОН України.</w:t>
      </w:r>
    </w:p>
    <w:p w:rsidR="0057412A" w:rsidRDefault="00C30A15" w:rsidP="008F68FD">
      <w:pPr>
        <w:pStyle w:val="rvps2"/>
        <w:numPr>
          <w:ilvl w:val="1"/>
          <w:numId w:val="8"/>
        </w:numPr>
        <w:shd w:val="clear" w:color="auto" w:fill="FFFFFF"/>
        <w:tabs>
          <w:tab w:val="left" w:pos="1134"/>
        </w:tabs>
        <w:spacing w:beforeAutospacing="0" w:after="0" w:afterAutospacing="0"/>
        <w:ind w:left="0" w:firstLine="567"/>
        <w:jc w:val="both"/>
        <w:rPr>
          <w:sz w:val="28"/>
          <w:szCs w:val="28"/>
        </w:rPr>
      </w:pPr>
      <w:bookmarkStart w:id="20" w:name="n43"/>
      <w:bookmarkStart w:id="21" w:name="n42"/>
      <w:bookmarkEnd w:id="20"/>
      <w:bookmarkEnd w:id="21"/>
      <w:r>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дистанційного навчання і засобів зв’язку.</w:t>
      </w:r>
      <w:r>
        <w:rPr>
          <w:sz w:val="28"/>
          <w:szCs w:val="28"/>
        </w:rPr>
        <w:t xml:space="preserve"> </w:t>
      </w:r>
    </w:p>
    <w:p w:rsidR="0057412A" w:rsidRDefault="00C30A15" w:rsidP="008F68FD">
      <w:pPr>
        <w:pStyle w:val="rvps2"/>
        <w:shd w:val="clear" w:color="auto" w:fill="FFFFFF"/>
        <w:spacing w:beforeAutospacing="0" w:after="0" w:afterAutospacing="0"/>
        <w:ind w:firstLine="567"/>
        <w:jc w:val="both"/>
        <w:rPr>
          <w:sz w:val="28"/>
          <w:szCs w:val="28"/>
          <w:shd w:val="clear" w:color="auto" w:fill="FFFFFF"/>
        </w:rPr>
      </w:pPr>
      <w:r>
        <w:rPr>
          <w:sz w:val="28"/>
          <w:szCs w:val="28"/>
          <w:shd w:val="clear" w:color="auto" w:fill="FFFFFF"/>
        </w:rPr>
        <w:t xml:space="preserve">3.21. У разі відсутності результатів річного оцінювання та/або державної підсумкової атестації після завершення навчання за освітньою програмою Гімназії  здобувач освіти має право до початку нового навчального року пройти річне оцінювання та/або державну підсумкову атестацію. </w:t>
      </w:r>
    </w:p>
    <w:p w:rsidR="0057412A" w:rsidRDefault="00C30A15" w:rsidP="008F68FD">
      <w:pPr>
        <w:pStyle w:val="rvps2"/>
        <w:shd w:val="clear" w:color="auto" w:fill="FFFFFF"/>
        <w:spacing w:beforeAutospacing="0" w:after="0" w:afterAutospacing="0"/>
        <w:ind w:firstLine="567"/>
        <w:jc w:val="both"/>
        <w:rPr>
          <w:sz w:val="28"/>
          <w:szCs w:val="28"/>
          <w:shd w:val="clear" w:color="auto" w:fill="FFFFFF"/>
        </w:rPr>
      </w:pPr>
      <w:r>
        <w:rPr>
          <w:sz w:val="28"/>
          <w:szCs w:val="28"/>
          <w:shd w:val="clear" w:color="auto" w:fill="FFFFFF"/>
        </w:rPr>
        <w:t>У разі повторного непроходження річного оцінювання та/або державної підсумкової атестації педагогічна рада Гімназії спільно з батьками здобувача освіти до початку нового навчального року вирішує питання про визначення форми та умов подальшого здобуття таким здобувачем освіти загальної середньої освіти.</w:t>
      </w:r>
    </w:p>
    <w:p w:rsidR="0057412A" w:rsidRPr="008F68FD" w:rsidRDefault="00EB285B" w:rsidP="008F68FD">
      <w:pPr>
        <w:pStyle w:val="af0"/>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C30A15" w:rsidRPr="008F68FD">
        <w:rPr>
          <w:rFonts w:ascii="Times New Roman" w:hAnsi="Times New Roman" w:cs="Times New Roman"/>
          <w:sz w:val="28"/>
          <w:szCs w:val="28"/>
          <w:lang w:val="uk-UA"/>
        </w:rPr>
        <w:t xml:space="preserve">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rsidR="0057412A" w:rsidRPr="008F68FD" w:rsidRDefault="00C30A15" w:rsidP="008F68FD">
      <w:pPr>
        <w:pStyle w:val="af0"/>
        <w:ind w:firstLine="567"/>
        <w:jc w:val="both"/>
        <w:rPr>
          <w:rFonts w:ascii="Times New Roman" w:hAnsi="Times New Roman" w:cs="Times New Roman"/>
          <w:sz w:val="28"/>
          <w:szCs w:val="28"/>
          <w:lang w:val="uk-UA"/>
        </w:rPr>
      </w:pPr>
      <w:r w:rsidRPr="008F68FD">
        <w:rPr>
          <w:rFonts w:ascii="Times New Roman" w:hAnsi="Times New Roman" w:cs="Times New Roman"/>
          <w:sz w:val="28"/>
          <w:szCs w:val="28"/>
          <w:lang w:val="uk-UA"/>
        </w:rPr>
        <w:t xml:space="preserve">3.22.  Після завершення навчання за освітньою програмою відповідного рівня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Гімназії отримують такі документи про освіту: </w:t>
      </w:r>
    </w:p>
    <w:p w:rsidR="0057412A" w:rsidRPr="00EB285B" w:rsidRDefault="00C30A15" w:rsidP="008F68FD">
      <w:pPr>
        <w:pStyle w:val="af0"/>
        <w:ind w:firstLine="567"/>
        <w:jc w:val="both"/>
        <w:rPr>
          <w:rFonts w:ascii="Times New Roman" w:hAnsi="Times New Roman" w:cs="Times New Roman"/>
          <w:color w:val="auto"/>
          <w:sz w:val="28"/>
          <w:szCs w:val="28"/>
          <w:lang w:val="uk-UA"/>
        </w:rPr>
      </w:pPr>
      <w:bookmarkStart w:id="22" w:name="n256"/>
      <w:bookmarkEnd w:id="22"/>
      <w:r w:rsidRPr="00EB285B">
        <w:rPr>
          <w:rFonts w:ascii="Times New Roman" w:hAnsi="Times New Roman" w:cs="Times New Roman"/>
          <w:color w:val="auto"/>
          <w:sz w:val="28"/>
          <w:szCs w:val="28"/>
          <w:lang w:val="uk-UA"/>
        </w:rPr>
        <w:t>свідоцтво про здобуття  початкової освіти;</w:t>
      </w:r>
    </w:p>
    <w:p w:rsidR="0057412A" w:rsidRPr="008F68FD" w:rsidRDefault="00C30A15" w:rsidP="008F68FD">
      <w:pPr>
        <w:pStyle w:val="af0"/>
        <w:ind w:firstLine="567"/>
        <w:jc w:val="both"/>
        <w:rPr>
          <w:rFonts w:ascii="Times New Roman" w:hAnsi="Times New Roman" w:cs="Times New Roman"/>
          <w:sz w:val="28"/>
          <w:szCs w:val="28"/>
          <w:lang w:val="uk-UA"/>
        </w:rPr>
      </w:pPr>
      <w:bookmarkStart w:id="23" w:name="n257"/>
      <w:bookmarkEnd w:id="23"/>
      <w:r w:rsidRPr="008F68FD">
        <w:rPr>
          <w:rFonts w:ascii="Times New Roman" w:hAnsi="Times New Roman" w:cs="Times New Roman"/>
          <w:sz w:val="28"/>
          <w:szCs w:val="28"/>
          <w:lang w:val="uk-UA"/>
        </w:rPr>
        <w:lastRenderedPageBreak/>
        <w:t xml:space="preserve">свідоцтво про здобуття базової середньої освіти, свідоцтво про здобуття базової середньої освіти з відзнакою. </w:t>
      </w:r>
    </w:p>
    <w:p w:rsidR="0057412A" w:rsidRPr="00EB285B" w:rsidRDefault="00C30A15" w:rsidP="008F68FD">
      <w:pPr>
        <w:pStyle w:val="af0"/>
        <w:ind w:firstLine="567"/>
        <w:jc w:val="both"/>
        <w:rPr>
          <w:rFonts w:ascii="Times New Roman" w:hAnsi="Times New Roman" w:cs="Times New Roman"/>
          <w:sz w:val="28"/>
          <w:szCs w:val="28"/>
        </w:rPr>
      </w:pPr>
      <w:r w:rsidRPr="00EB285B">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57412A" w:rsidRPr="00EB285B" w:rsidRDefault="00C30A15" w:rsidP="008F68FD">
      <w:pPr>
        <w:pStyle w:val="af0"/>
        <w:ind w:firstLine="567"/>
        <w:jc w:val="both"/>
        <w:rPr>
          <w:rFonts w:ascii="Times New Roman" w:hAnsi="Times New Roman" w:cs="Times New Roman"/>
          <w:sz w:val="28"/>
          <w:szCs w:val="28"/>
          <w:lang w:val="uk-UA"/>
        </w:rPr>
      </w:pPr>
      <w:r w:rsidRPr="00EB285B">
        <w:rPr>
          <w:rFonts w:ascii="Times New Roman" w:hAnsi="Times New Roman" w:cs="Times New Roman"/>
          <w:sz w:val="28"/>
          <w:szCs w:val="28"/>
          <w:lang w:val="uk-UA" w:bidi="uk-UA"/>
        </w:rPr>
        <w:t>3.23.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здобувачів освіти можуть застосовуватися різні види морального та/або матеріального заохочення і відзначення.</w:t>
      </w:r>
    </w:p>
    <w:p w:rsidR="0057412A" w:rsidRPr="00EB285B" w:rsidRDefault="00716681" w:rsidP="008F68FD">
      <w:pPr>
        <w:pStyle w:val="af0"/>
        <w:ind w:firstLine="567"/>
        <w:jc w:val="both"/>
        <w:rPr>
          <w:rFonts w:ascii="Times New Roman" w:hAnsi="Times New Roman" w:cs="Times New Roman"/>
          <w:sz w:val="28"/>
          <w:szCs w:val="28"/>
          <w:lang w:val="uk-UA" w:bidi="uk-UA"/>
        </w:rPr>
      </w:pPr>
      <w:r>
        <w:rPr>
          <w:rFonts w:ascii="Times New Roman" w:hAnsi="Times New Roman" w:cs="Times New Roman"/>
          <w:sz w:val="28"/>
          <w:szCs w:val="28"/>
          <w:lang w:val="uk-UA" w:bidi="uk-UA"/>
        </w:rPr>
        <w:tab/>
      </w:r>
      <w:r w:rsidR="00C30A15" w:rsidRPr="00EB285B">
        <w:rPr>
          <w:rFonts w:ascii="Times New Roman" w:hAnsi="Times New Roman" w:cs="Times New Roman"/>
          <w:sz w:val="28"/>
          <w:szCs w:val="28"/>
          <w:lang w:val="uk-UA" w:bidi="uk-UA"/>
        </w:rPr>
        <w:t>Рішення про заохочення (відзначення) здобувача освіти приймає педагогічна рада Гімназії.</w:t>
      </w:r>
    </w:p>
    <w:p w:rsidR="0057412A" w:rsidRPr="00EB285B" w:rsidRDefault="00C30A15" w:rsidP="008F68FD">
      <w:pPr>
        <w:pStyle w:val="af0"/>
        <w:ind w:firstLine="567"/>
        <w:jc w:val="both"/>
        <w:rPr>
          <w:rFonts w:ascii="Times New Roman" w:hAnsi="Times New Roman" w:cs="Times New Roman"/>
          <w:sz w:val="28"/>
          <w:szCs w:val="28"/>
        </w:rPr>
      </w:pPr>
      <w:r w:rsidRPr="00EB285B">
        <w:rPr>
          <w:rFonts w:ascii="Times New Roman" w:hAnsi="Times New Roman" w:cs="Times New Roman"/>
          <w:sz w:val="28"/>
          <w:szCs w:val="28"/>
          <w:lang w:bidi="uk-UA"/>
        </w:rPr>
        <w:t xml:space="preserve">3.24. </w:t>
      </w:r>
      <w:r w:rsidRPr="00EB285B">
        <w:rPr>
          <w:rFonts w:ascii="Times New Roman" w:hAnsi="Times New Roman" w:cs="Times New Roman"/>
          <w:sz w:val="28"/>
          <w:szCs w:val="28"/>
        </w:rPr>
        <w:t>Здобувач освіти має право на визнання Гімназією результатів його навчання, передбачених освітньою програмою Гімназії, що були здобуті ним шляхом неформальної та/або інформальної освіти.</w:t>
      </w:r>
    </w:p>
    <w:p w:rsidR="0057412A" w:rsidRPr="00EB285B" w:rsidRDefault="00C30A15" w:rsidP="008F68FD">
      <w:pPr>
        <w:pStyle w:val="af0"/>
        <w:ind w:firstLine="567"/>
        <w:jc w:val="both"/>
        <w:rPr>
          <w:rFonts w:ascii="Times New Roman" w:hAnsi="Times New Roman" w:cs="Times New Roman"/>
          <w:sz w:val="28"/>
          <w:szCs w:val="28"/>
        </w:rPr>
      </w:pPr>
      <w:bookmarkStart w:id="24" w:name="n216"/>
      <w:bookmarkEnd w:id="24"/>
      <w:r w:rsidRPr="00EB285B">
        <w:rPr>
          <w:rFonts w:ascii="Times New Roman" w:hAnsi="Times New Roman" w:cs="Times New Roman"/>
          <w:sz w:val="28"/>
          <w:szCs w:val="28"/>
        </w:rPr>
        <w:t>Визнання результатів навчання здобувачів освіти здійснюється шляхом їх річного оцінювання та/або державної підсумкової атестації, що проводяться на загальних засадах, визначених для очної або індивідуальної (екстернатної) форми здобуття загальної середньої освіти.</w:t>
      </w:r>
    </w:p>
    <w:p w:rsidR="0057412A" w:rsidRPr="00EB285B" w:rsidRDefault="00C30A15" w:rsidP="008F68FD">
      <w:pPr>
        <w:pStyle w:val="af0"/>
        <w:jc w:val="both"/>
        <w:rPr>
          <w:rFonts w:ascii="Times New Roman" w:hAnsi="Times New Roman" w:cs="Times New Roman"/>
          <w:color w:val="auto"/>
          <w:sz w:val="28"/>
          <w:szCs w:val="28"/>
          <w:lang w:val="uk-UA"/>
        </w:rPr>
      </w:pPr>
      <w:bookmarkStart w:id="25" w:name="n217"/>
      <w:bookmarkEnd w:id="25"/>
      <w:r w:rsidRPr="00EB285B">
        <w:rPr>
          <w:rFonts w:ascii="Times New Roman" w:hAnsi="Times New Roman" w:cs="Times New Roman"/>
          <w:color w:val="auto"/>
          <w:sz w:val="28"/>
          <w:szCs w:val="28"/>
          <w:lang w:val="uk-UA"/>
        </w:rPr>
        <w:tab/>
        <w:t>Результати навчання здобувача освіти, здобуті ним шляхом формальної освіти в інших суб’єктів освітньої діяльності, не потребують їх окремого визнання Гімназією.</w:t>
      </w:r>
    </w:p>
    <w:p w:rsidR="0057412A" w:rsidRPr="00EB285B" w:rsidRDefault="00C30A15" w:rsidP="008F68FD">
      <w:pPr>
        <w:pStyle w:val="af0"/>
        <w:jc w:val="both"/>
        <w:rPr>
          <w:rFonts w:ascii="Times New Roman" w:hAnsi="Times New Roman" w:cs="Times New Roman"/>
          <w:color w:val="auto"/>
          <w:sz w:val="28"/>
          <w:szCs w:val="28"/>
          <w:lang w:val="uk-UA"/>
        </w:rPr>
      </w:pPr>
      <w:r w:rsidRPr="00EB285B">
        <w:rPr>
          <w:rFonts w:ascii="Times New Roman" w:hAnsi="Times New Roman" w:cs="Times New Roman"/>
          <w:sz w:val="28"/>
          <w:szCs w:val="28"/>
          <w:shd w:val="clear" w:color="auto" w:fill="FFFFFF"/>
          <w:lang w:val="uk-UA"/>
        </w:rPr>
        <w:tab/>
        <w:t>3.25. Виховний процес є невід’ємною складовою освітнього процесу</w:t>
      </w:r>
      <w:r w:rsidRPr="00EB285B">
        <w:rPr>
          <w:rFonts w:ascii="Times New Roman" w:hAnsi="Times New Roman" w:cs="Times New Roman"/>
          <w:color w:val="auto"/>
          <w:sz w:val="28"/>
          <w:szCs w:val="28"/>
          <w:lang w:val="uk-UA"/>
        </w:rPr>
        <w:t xml:space="preserve"> в Гімназії та здійснюється під час урочної, позаурочної та позашкільної роботи зі здобувачами освіти.</w:t>
      </w:r>
    </w:p>
    <w:p w:rsidR="0057412A" w:rsidRPr="00EB285B" w:rsidRDefault="00C30A15" w:rsidP="008F68FD">
      <w:pPr>
        <w:pStyle w:val="af0"/>
        <w:ind w:firstLine="567"/>
        <w:jc w:val="both"/>
        <w:rPr>
          <w:rFonts w:ascii="Times New Roman" w:hAnsi="Times New Roman" w:cs="Times New Roman"/>
          <w:sz w:val="28"/>
          <w:szCs w:val="28"/>
        </w:rPr>
      </w:pPr>
      <w:r w:rsidRPr="00EB285B">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57412A" w:rsidRPr="00EB285B" w:rsidRDefault="00C30A15" w:rsidP="008F68FD">
      <w:pPr>
        <w:pStyle w:val="af0"/>
        <w:ind w:firstLine="567"/>
        <w:jc w:val="both"/>
        <w:rPr>
          <w:rFonts w:ascii="Times New Roman" w:hAnsi="Times New Roman" w:cs="Times New Roman"/>
          <w:sz w:val="28"/>
          <w:szCs w:val="28"/>
        </w:rPr>
      </w:pPr>
      <w:r w:rsidRPr="00EB285B">
        <w:rPr>
          <w:rFonts w:ascii="Times New Roman" w:hAnsi="Times New Roman" w:cs="Times New Roman"/>
          <w:sz w:val="28"/>
          <w:szCs w:val="28"/>
        </w:rPr>
        <w:t xml:space="preserve"> 3.26. У Гімназії забороняється утворення і діяльність організаційних структур політичних партій, а також релігійних організацій і воєнізованих формувань. </w:t>
      </w:r>
    </w:p>
    <w:p w:rsidR="0057412A" w:rsidRPr="00EB285B" w:rsidRDefault="00C30A15" w:rsidP="008F68FD">
      <w:pPr>
        <w:pStyle w:val="af0"/>
        <w:ind w:firstLine="567"/>
        <w:jc w:val="both"/>
        <w:rPr>
          <w:rFonts w:ascii="Times New Roman" w:hAnsi="Times New Roman" w:cs="Times New Roman"/>
          <w:sz w:val="28"/>
          <w:szCs w:val="28"/>
        </w:rPr>
      </w:pPr>
      <w:r w:rsidRPr="00EB285B">
        <w:rPr>
          <w:rFonts w:ascii="Times New Roman" w:hAnsi="Times New Roman" w:cs="Times New Roman"/>
          <w:sz w:val="28"/>
          <w:szCs w:val="28"/>
        </w:rPr>
        <w:t xml:space="preserve">Примусове залучення здобувачів освіти Гімназії до вступу в будь-які об’єднання громадян, релігійні організації і воєнізовані формування забороняється. </w:t>
      </w:r>
    </w:p>
    <w:p w:rsidR="0057412A" w:rsidRPr="00EB285B" w:rsidRDefault="0057412A" w:rsidP="008F68FD">
      <w:pPr>
        <w:pStyle w:val="af0"/>
        <w:jc w:val="both"/>
        <w:rPr>
          <w:rFonts w:ascii="Times New Roman" w:hAnsi="Times New Roman" w:cs="Times New Roman"/>
          <w:sz w:val="28"/>
          <w:szCs w:val="28"/>
        </w:rPr>
      </w:pPr>
    </w:p>
    <w:p w:rsidR="0057412A" w:rsidRDefault="00C30A15" w:rsidP="008F68FD">
      <w:pPr>
        <w:pStyle w:val="90"/>
        <w:shd w:val="clear" w:color="auto" w:fill="auto"/>
        <w:tabs>
          <w:tab w:val="left" w:pos="3940"/>
        </w:tabs>
        <w:spacing w:line="240" w:lineRule="auto"/>
        <w:jc w:val="center"/>
        <w:rPr>
          <w:lang w:val="uk-UA"/>
        </w:rPr>
      </w:pPr>
      <w:r>
        <w:rPr>
          <w:lang w:val="en-US" w:eastAsia="uk-UA" w:bidi="uk-UA"/>
        </w:rPr>
        <w:t>IV</w:t>
      </w:r>
      <w:r>
        <w:rPr>
          <w:lang w:val="uk-UA" w:eastAsia="uk-UA" w:bidi="uk-UA"/>
        </w:rPr>
        <w:t>. УЧАСНИКИ ОСВІТНЬОГО ПРОЦЕСУ</w:t>
      </w:r>
    </w:p>
    <w:p w:rsidR="0057412A" w:rsidRDefault="0057412A" w:rsidP="008F68FD">
      <w:pPr>
        <w:pStyle w:val="90"/>
        <w:shd w:val="clear" w:color="auto" w:fill="auto"/>
        <w:tabs>
          <w:tab w:val="left" w:pos="3940"/>
        </w:tabs>
        <w:spacing w:line="240" w:lineRule="auto"/>
        <w:ind w:firstLine="709"/>
        <w:rPr>
          <w:b w:val="0"/>
          <w:lang w:val="uk-UA"/>
        </w:rPr>
      </w:pPr>
    </w:p>
    <w:p w:rsidR="0057412A" w:rsidRDefault="00C30A15" w:rsidP="008F68FD">
      <w:pPr>
        <w:pStyle w:val="22"/>
        <w:numPr>
          <w:ilvl w:val="1"/>
          <w:numId w:val="2"/>
        </w:numPr>
        <w:shd w:val="clear" w:color="auto" w:fill="auto"/>
        <w:tabs>
          <w:tab w:val="left" w:pos="1203"/>
        </w:tabs>
        <w:spacing w:after="0" w:line="240" w:lineRule="auto"/>
        <w:ind w:left="0" w:firstLine="680"/>
        <w:jc w:val="both"/>
        <w:rPr>
          <w:lang w:val="uk-UA"/>
        </w:rPr>
      </w:pPr>
      <w:r>
        <w:rPr>
          <w:lang w:val="uk-UA" w:eastAsia="uk-UA" w:bidi="uk-UA"/>
        </w:rPr>
        <w:t>Учасниками освітнього процесу в Гімназії є:</w:t>
      </w:r>
    </w:p>
    <w:p w:rsidR="0057412A" w:rsidRDefault="00C30A15" w:rsidP="008F68FD">
      <w:pPr>
        <w:pStyle w:val="ae"/>
        <w:spacing w:after="0" w:line="240" w:lineRule="auto"/>
        <w:ind w:left="450"/>
        <w:jc w:val="both"/>
        <w:rPr>
          <w:rFonts w:ascii="Times New Roman" w:hAnsi="Times New Roman" w:cs="Times New Roman"/>
          <w:sz w:val="28"/>
          <w:szCs w:val="28"/>
        </w:rPr>
      </w:pPr>
      <w:bookmarkStart w:id="26" w:name="n287"/>
      <w:bookmarkStart w:id="27" w:name="n544"/>
      <w:bookmarkStart w:id="28" w:name="n281"/>
      <w:bookmarkEnd w:id="26"/>
      <w:bookmarkEnd w:id="27"/>
      <w:bookmarkEnd w:id="28"/>
      <w:r>
        <w:rPr>
          <w:rFonts w:ascii="Times New Roman" w:hAnsi="Times New Roman" w:cs="Times New Roman"/>
          <w:sz w:val="28"/>
          <w:szCs w:val="28"/>
        </w:rPr>
        <w:tab/>
        <w:t>здобувачі освіти;</w:t>
      </w:r>
    </w:p>
    <w:p w:rsidR="0057412A" w:rsidRDefault="00C30A15" w:rsidP="008F68FD">
      <w:pPr>
        <w:pStyle w:val="ae"/>
        <w:spacing w:after="0" w:line="240" w:lineRule="auto"/>
        <w:ind w:left="450"/>
        <w:jc w:val="both"/>
        <w:rPr>
          <w:rFonts w:ascii="Times New Roman" w:hAnsi="Times New Roman" w:cs="Times New Roman"/>
          <w:sz w:val="28"/>
          <w:szCs w:val="28"/>
        </w:rPr>
      </w:pPr>
      <w:bookmarkStart w:id="29" w:name="n267"/>
      <w:bookmarkEnd w:id="29"/>
      <w:r>
        <w:rPr>
          <w:rFonts w:ascii="Times New Roman" w:hAnsi="Times New Roman" w:cs="Times New Roman"/>
          <w:sz w:val="28"/>
          <w:szCs w:val="28"/>
        </w:rPr>
        <w:tab/>
        <w:t>педагогічні працівники;</w:t>
      </w:r>
    </w:p>
    <w:p w:rsidR="0057412A" w:rsidRDefault="00C30A15" w:rsidP="008F68FD">
      <w:pPr>
        <w:pStyle w:val="ae"/>
        <w:spacing w:after="0" w:line="240" w:lineRule="auto"/>
        <w:ind w:left="450"/>
        <w:jc w:val="both"/>
        <w:rPr>
          <w:rFonts w:ascii="Times New Roman" w:hAnsi="Times New Roman" w:cs="Times New Roman"/>
          <w:sz w:val="28"/>
          <w:szCs w:val="28"/>
        </w:rPr>
      </w:pPr>
      <w:bookmarkStart w:id="30" w:name="n268"/>
      <w:bookmarkEnd w:id="30"/>
      <w:r>
        <w:rPr>
          <w:rFonts w:ascii="Times New Roman" w:hAnsi="Times New Roman" w:cs="Times New Roman"/>
          <w:sz w:val="28"/>
          <w:szCs w:val="28"/>
        </w:rPr>
        <w:tab/>
        <w:t>інші працівники Гімназії;</w:t>
      </w:r>
    </w:p>
    <w:p w:rsidR="0057412A" w:rsidRDefault="00C30A15" w:rsidP="008F68FD">
      <w:pPr>
        <w:pStyle w:val="ae"/>
        <w:spacing w:after="0" w:line="240" w:lineRule="auto"/>
        <w:ind w:left="450"/>
        <w:jc w:val="both"/>
        <w:rPr>
          <w:rFonts w:ascii="Times New Roman" w:hAnsi="Times New Roman" w:cs="Times New Roman"/>
          <w:sz w:val="28"/>
          <w:szCs w:val="28"/>
        </w:rPr>
      </w:pPr>
      <w:bookmarkStart w:id="31" w:name="n269"/>
      <w:bookmarkEnd w:id="31"/>
      <w:r>
        <w:rPr>
          <w:rFonts w:ascii="Times New Roman" w:hAnsi="Times New Roman" w:cs="Times New Roman"/>
          <w:sz w:val="28"/>
          <w:szCs w:val="28"/>
        </w:rPr>
        <w:tab/>
        <w:t>батьки здобувачів освіти (інші законні представники);</w:t>
      </w:r>
    </w:p>
    <w:p w:rsidR="0057412A" w:rsidRDefault="00C30A15" w:rsidP="008F68FD">
      <w:pPr>
        <w:pStyle w:val="ae"/>
        <w:spacing w:after="0" w:line="240" w:lineRule="auto"/>
        <w:ind w:left="0"/>
        <w:jc w:val="both"/>
        <w:rPr>
          <w:rFonts w:ascii="Times New Roman" w:hAnsi="Times New Roman" w:cs="Times New Roman"/>
          <w:sz w:val="28"/>
          <w:szCs w:val="28"/>
        </w:rPr>
      </w:pPr>
      <w:bookmarkStart w:id="32" w:name="n270"/>
      <w:bookmarkEnd w:id="32"/>
      <w:r>
        <w:rPr>
          <w:rFonts w:ascii="Times New Roman" w:hAnsi="Times New Roman" w:cs="Times New Roman"/>
          <w:sz w:val="28"/>
          <w:szCs w:val="28"/>
        </w:rPr>
        <w:tab/>
        <w:t>асистенти дітей (у разі їх допуску у порядку, визначеному законодавством України).</w:t>
      </w:r>
    </w:p>
    <w:p w:rsidR="0057412A" w:rsidRDefault="00C30A15" w:rsidP="008F68FD">
      <w:pPr>
        <w:pStyle w:val="ae"/>
        <w:spacing w:after="0" w:line="240"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ab/>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w:t>
      </w:r>
      <w:r>
        <w:rPr>
          <w:rFonts w:ascii="Times New Roman" w:hAnsi="Times New Roman" w:cs="Times New Roman"/>
          <w:sz w:val="28"/>
          <w:szCs w:val="28"/>
        </w:rPr>
        <w:lastRenderedPageBreak/>
        <w:t xml:space="preserve">директора Гімназії. </w:t>
      </w:r>
      <w:r>
        <w:rPr>
          <w:rFonts w:ascii="Times New Roman" w:hAnsi="Times New Roman" w:cs="Times New Roman"/>
          <w:sz w:val="28"/>
          <w:szCs w:val="28"/>
          <w:shd w:val="clear" w:color="auto" w:fill="FFFFFF"/>
        </w:rPr>
        <w:t>Відповідальність за зміст таких заходів несе директор Гімназії.</w:t>
      </w:r>
    </w:p>
    <w:p w:rsidR="0057412A" w:rsidRDefault="00C30A15" w:rsidP="008F68FD">
      <w:pPr>
        <w:pStyle w:val="ae"/>
        <w:tabs>
          <w:tab w:val="left" w:pos="567"/>
        </w:tabs>
        <w:spacing w:after="0" w:line="240" w:lineRule="auto"/>
        <w:ind w:left="0"/>
        <w:jc w:val="both"/>
      </w:pPr>
      <w:r>
        <w:rPr>
          <w:rFonts w:ascii="Times New Roman" w:hAnsi="Times New Roman" w:cs="Times New Roman"/>
          <w:sz w:val="28"/>
          <w:szCs w:val="28"/>
          <w:shd w:val="clear" w:color="auto" w:fill="FFFFFF"/>
        </w:rPr>
        <w:tab/>
        <w:t xml:space="preserve">4.2. </w:t>
      </w:r>
      <w:r>
        <w:rPr>
          <w:rFonts w:ascii="Times New Roman" w:hAnsi="Times New Roman" w:cs="Times New Roman"/>
          <w:sz w:val="28"/>
          <w:szCs w:val="28"/>
        </w:rPr>
        <w:t xml:space="preserve">Статус, права та обов’язки учасників освітнього процесу в Гімназії визначаються </w:t>
      </w:r>
      <w:hyperlink r:id="rId12" w:anchor="_blank" w:history="1">
        <w:r>
          <w:rPr>
            <w:rFonts w:ascii="Times New Roman" w:hAnsi="Times New Roman" w:cs="Times New Roman"/>
            <w:sz w:val="28"/>
            <w:szCs w:val="28"/>
          </w:rPr>
          <w:t>законами України</w:t>
        </w:r>
      </w:hyperlink>
      <w:r>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Гімназії.</w:t>
      </w:r>
    </w:p>
    <w:p w:rsidR="0057412A" w:rsidRDefault="00C30A15" w:rsidP="008F68FD">
      <w:pPr>
        <w:pStyle w:val="22"/>
        <w:numPr>
          <w:ilvl w:val="1"/>
          <w:numId w:val="9"/>
        </w:numPr>
        <w:shd w:val="clear" w:color="auto" w:fill="auto"/>
        <w:tabs>
          <w:tab w:val="left" w:pos="1134"/>
        </w:tabs>
        <w:spacing w:after="0" w:line="240" w:lineRule="auto"/>
        <w:ind w:hanging="153"/>
        <w:jc w:val="both"/>
      </w:pPr>
      <w:r>
        <w:rPr>
          <w:lang w:val="uk-UA" w:eastAsia="uk-UA" w:bidi="uk-UA"/>
        </w:rPr>
        <w:t>Здобувачі освіти мають право на:</w:t>
      </w:r>
    </w:p>
    <w:p w:rsidR="0057412A" w:rsidRDefault="00C30A15" w:rsidP="008F68FD">
      <w:pPr>
        <w:pStyle w:val="rvps2"/>
        <w:shd w:val="clear" w:color="auto" w:fill="FFFFFF"/>
        <w:spacing w:beforeAutospacing="0" w:after="0" w:afterAutospacing="0"/>
        <w:ind w:left="450"/>
        <w:jc w:val="both"/>
        <w:rPr>
          <w:sz w:val="28"/>
          <w:szCs w:val="28"/>
        </w:rPr>
      </w:pPr>
      <w:r>
        <w:rPr>
          <w:sz w:val="28"/>
          <w:szCs w:val="28"/>
        </w:rPr>
        <w:t>навчання впродовж життя та академічну мобільність;</w:t>
      </w:r>
    </w:p>
    <w:p w:rsidR="0057412A" w:rsidRDefault="00C30A15" w:rsidP="008F68FD">
      <w:pPr>
        <w:pStyle w:val="rvps2"/>
        <w:shd w:val="clear" w:color="auto" w:fill="FFFFFF"/>
        <w:spacing w:beforeAutospacing="0" w:after="0" w:afterAutospacing="0"/>
        <w:ind w:firstLine="450"/>
        <w:jc w:val="both"/>
        <w:rPr>
          <w:sz w:val="28"/>
          <w:szCs w:val="28"/>
        </w:rPr>
      </w:pPr>
      <w:bookmarkStart w:id="33" w:name="n743"/>
      <w:bookmarkEnd w:id="33"/>
      <w:r>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7412A" w:rsidRDefault="00C30A15" w:rsidP="008F68FD">
      <w:pPr>
        <w:pStyle w:val="rvps2"/>
        <w:shd w:val="clear" w:color="auto" w:fill="FFFFFF"/>
        <w:spacing w:beforeAutospacing="0" w:after="0" w:afterAutospacing="0"/>
        <w:ind w:left="450"/>
        <w:jc w:val="both"/>
        <w:rPr>
          <w:sz w:val="28"/>
          <w:szCs w:val="28"/>
        </w:rPr>
      </w:pPr>
      <w:bookmarkStart w:id="34" w:name="n744"/>
      <w:bookmarkEnd w:id="34"/>
      <w:r>
        <w:rPr>
          <w:sz w:val="28"/>
          <w:szCs w:val="28"/>
        </w:rPr>
        <w:t>якісні освітні послуги;</w:t>
      </w:r>
    </w:p>
    <w:p w:rsidR="0057412A" w:rsidRDefault="00C30A15" w:rsidP="008F68FD">
      <w:pPr>
        <w:pStyle w:val="rvps2"/>
        <w:shd w:val="clear" w:color="auto" w:fill="FFFFFF"/>
        <w:spacing w:beforeAutospacing="0" w:after="0" w:afterAutospacing="0"/>
        <w:ind w:left="450"/>
        <w:jc w:val="both"/>
        <w:rPr>
          <w:sz w:val="28"/>
          <w:szCs w:val="28"/>
        </w:rPr>
      </w:pPr>
      <w:bookmarkStart w:id="35" w:name="n745"/>
      <w:bookmarkEnd w:id="35"/>
      <w:r>
        <w:rPr>
          <w:sz w:val="28"/>
          <w:szCs w:val="28"/>
        </w:rPr>
        <w:t>справедливе та об’єктивне оцінювання результатів навчання;</w:t>
      </w:r>
    </w:p>
    <w:p w:rsidR="0057412A" w:rsidRDefault="00C30A15" w:rsidP="008F68FD">
      <w:pPr>
        <w:pStyle w:val="rvps2"/>
        <w:shd w:val="clear" w:color="auto" w:fill="FFFFFF"/>
        <w:spacing w:beforeAutospacing="0" w:after="0" w:afterAutospacing="0"/>
        <w:ind w:left="450"/>
        <w:jc w:val="both"/>
        <w:rPr>
          <w:sz w:val="28"/>
          <w:szCs w:val="28"/>
        </w:rPr>
      </w:pPr>
      <w:bookmarkStart w:id="36" w:name="n746"/>
      <w:bookmarkEnd w:id="36"/>
      <w:r>
        <w:rPr>
          <w:sz w:val="28"/>
          <w:szCs w:val="28"/>
        </w:rPr>
        <w:t>відзначення успіхів у своїй діяльності;</w:t>
      </w:r>
    </w:p>
    <w:p w:rsidR="0057412A" w:rsidRDefault="00C30A15" w:rsidP="008F68FD">
      <w:pPr>
        <w:pStyle w:val="rvps2"/>
        <w:shd w:val="clear" w:color="auto" w:fill="FFFFFF"/>
        <w:tabs>
          <w:tab w:val="left" w:pos="426"/>
        </w:tabs>
        <w:spacing w:beforeAutospacing="0" w:after="0" w:afterAutospacing="0"/>
        <w:jc w:val="both"/>
        <w:rPr>
          <w:sz w:val="28"/>
          <w:szCs w:val="28"/>
        </w:rPr>
      </w:pPr>
      <w:bookmarkStart w:id="37" w:name="n747"/>
      <w:bookmarkEnd w:id="37"/>
      <w:r>
        <w:rPr>
          <w:sz w:val="28"/>
          <w:szCs w:val="28"/>
        </w:rPr>
        <w:tab/>
        <w:t>свободу творчої, спортивної, оздоровчої, культурної, просвітницької, наукової і науково-технічної діяльності тощо;</w:t>
      </w:r>
    </w:p>
    <w:p w:rsidR="0057412A" w:rsidRDefault="00C30A15" w:rsidP="008F68FD">
      <w:pPr>
        <w:pStyle w:val="rvps2"/>
        <w:shd w:val="clear" w:color="auto" w:fill="FFFFFF"/>
        <w:spacing w:beforeAutospacing="0" w:after="0" w:afterAutospacing="0"/>
        <w:ind w:left="450"/>
        <w:jc w:val="both"/>
        <w:rPr>
          <w:sz w:val="28"/>
          <w:szCs w:val="28"/>
        </w:rPr>
      </w:pPr>
      <w:bookmarkStart w:id="38" w:name="n748"/>
      <w:bookmarkEnd w:id="38"/>
      <w:r>
        <w:rPr>
          <w:sz w:val="28"/>
          <w:szCs w:val="28"/>
        </w:rPr>
        <w:t>безпечне, здорове та інклюзивне чи спеціальне освітнє середовище;</w:t>
      </w:r>
    </w:p>
    <w:p w:rsidR="0057412A" w:rsidRDefault="00C30A15" w:rsidP="008F68FD">
      <w:pPr>
        <w:pStyle w:val="rvps2"/>
        <w:shd w:val="clear" w:color="auto" w:fill="FFFFFF"/>
        <w:spacing w:beforeAutospacing="0" w:after="0" w:afterAutospacing="0"/>
        <w:ind w:left="450"/>
        <w:jc w:val="both"/>
        <w:rPr>
          <w:sz w:val="28"/>
          <w:szCs w:val="28"/>
        </w:rPr>
      </w:pPr>
      <w:bookmarkStart w:id="39" w:name="n749"/>
      <w:bookmarkStart w:id="40" w:name="n2619"/>
      <w:bookmarkEnd w:id="39"/>
      <w:bookmarkEnd w:id="40"/>
      <w:r>
        <w:rPr>
          <w:sz w:val="28"/>
          <w:szCs w:val="28"/>
        </w:rPr>
        <w:t>повагу людської гідності;</w:t>
      </w:r>
    </w:p>
    <w:p w:rsidR="0057412A" w:rsidRDefault="00C30A15" w:rsidP="008F68FD">
      <w:pPr>
        <w:pStyle w:val="rvps2"/>
        <w:shd w:val="clear" w:color="auto" w:fill="FFFFFF"/>
        <w:tabs>
          <w:tab w:val="left" w:pos="426"/>
        </w:tabs>
        <w:spacing w:beforeAutospacing="0" w:after="0" w:afterAutospacing="0"/>
        <w:jc w:val="both"/>
        <w:rPr>
          <w:sz w:val="28"/>
          <w:szCs w:val="28"/>
        </w:rPr>
      </w:pPr>
      <w:bookmarkStart w:id="41" w:name="n750"/>
      <w:bookmarkEnd w:id="41"/>
      <w:r>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7412A" w:rsidRDefault="00C30A15" w:rsidP="008F68FD">
      <w:pPr>
        <w:pStyle w:val="rvps2"/>
        <w:shd w:val="clear" w:color="auto" w:fill="FFFFFF"/>
        <w:spacing w:beforeAutospacing="0" w:after="0" w:afterAutospacing="0"/>
        <w:ind w:firstLine="450"/>
        <w:jc w:val="both"/>
        <w:rPr>
          <w:sz w:val="28"/>
          <w:szCs w:val="28"/>
        </w:rPr>
      </w:pPr>
      <w:bookmarkStart w:id="42" w:name="n2154"/>
      <w:bookmarkStart w:id="43" w:name="n2152"/>
      <w:bookmarkEnd w:id="42"/>
      <w:bookmarkEnd w:id="43"/>
      <w:r>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7412A" w:rsidRDefault="00C30A15" w:rsidP="008F68FD">
      <w:pPr>
        <w:pStyle w:val="rvps2"/>
        <w:shd w:val="clear" w:color="auto" w:fill="FFFFFF"/>
        <w:tabs>
          <w:tab w:val="left" w:pos="426"/>
        </w:tabs>
        <w:spacing w:beforeAutospacing="0" w:after="0" w:afterAutospacing="0"/>
        <w:jc w:val="both"/>
        <w:rPr>
          <w:sz w:val="28"/>
          <w:szCs w:val="28"/>
        </w:rPr>
      </w:pPr>
      <w:bookmarkStart w:id="44" w:name="n751"/>
      <w:bookmarkStart w:id="45" w:name="n2153"/>
      <w:bookmarkEnd w:id="44"/>
      <w:bookmarkEnd w:id="45"/>
      <w:r>
        <w:rPr>
          <w:sz w:val="28"/>
          <w:szCs w:val="28"/>
        </w:rPr>
        <w:tab/>
        <w:t>користування бібліотекою, навчальною, науковою, виробничою, культурною, спортивною, побутовою, оздоровчою інфраструктурою Гімназії та послугами її структурних підрозділів у порядку, встановленому Гімназією відповідно до спеціальних законів;</w:t>
      </w:r>
    </w:p>
    <w:p w:rsidR="0057412A" w:rsidRDefault="00C30A15" w:rsidP="008F68FD">
      <w:pPr>
        <w:pStyle w:val="rvps2"/>
        <w:shd w:val="clear" w:color="auto" w:fill="FFFFFF"/>
        <w:spacing w:beforeAutospacing="0" w:after="0" w:afterAutospacing="0"/>
        <w:ind w:firstLine="450"/>
        <w:jc w:val="both"/>
        <w:rPr>
          <w:sz w:val="28"/>
          <w:szCs w:val="28"/>
        </w:rPr>
      </w:pPr>
      <w:bookmarkStart w:id="46" w:name="n752"/>
      <w:bookmarkEnd w:id="46"/>
      <w:r>
        <w:rPr>
          <w:sz w:val="28"/>
          <w:szCs w:val="28"/>
        </w:rPr>
        <w:t>доступ до інформаційних ресурсів і комунікацій, що використовуються в освітньому процесі та науковій діяльності;</w:t>
      </w:r>
    </w:p>
    <w:p w:rsidR="0057412A" w:rsidRDefault="00C30A15" w:rsidP="008F68FD">
      <w:pPr>
        <w:pStyle w:val="rvps2"/>
        <w:shd w:val="clear" w:color="auto" w:fill="FFFFFF"/>
        <w:tabs>
          <w:tab w:val="left" w:pos="284"/>
        </w:tabs>
        <w:spacing w:beforeAutospacing="0" w:after="0" w:afterAutospacing="0"/>
        <w:jc w:val="both"/>
        <w:rPr>
          <w:sz w:val="28"/>
          <w:szCs w:val="28"/>
        </w:rPr>
      </w:pPr>
      <w:bookmarkStart w:id="47" w:name="n756"/>
      <w:bookmarkStart w:id="48" w:name="n755"/>
      <w:bookmarkStart w:id="49" w:name="n2708"/>
      <w:bookmarkStart w:id="50" w:name="n754"/>
      <w:bookmarkStart w:id="51" w:name="n753"/>
      <w:bookmarkEnd w:id="47"/>
      <w:bookmarkEnd w:id="48"/>
      <w:bookmarkEnd w:id="49"/>
      <w:bookmarkEnd w:id="50"/>
      <w:bookmarkEnd w:id="51"/>
      <w:r>
        <w:rPr>
          <w:sz w:val="28"/>
          <w:szCs w:val="28"/>
        </w:rPr>
        <w:tab/>
        <w:t>особисту або через своїх законних представників участь у громадському самоврядуванні та управлінні Гімназією;</w:t>
      </w:r>
    </w:p>
    <w:p w:rsidR="0057412A" w:rsidRDefault="00C30A15" w:rsidP="008F68FD">
      <w:pPr>
        <w:pStyle w:val="rvps2"/>
        <w:shd w:val="clear" w:color="auto" w:fill="FFFFFF"/>
        <w:spacing w:beforeAutospacing="0" w:after="0" w:afterAutospacing="0"/>
        <w:ind w:firstLine="450"/>
        <w:jc w:val="both"/>
        <w:rPr>
          <w:sz w:val="28"/>
          <w:szCs w:val="28"/>
        </w:rPr>
      </w:pPr>
      <w:bookmarkStart w:id="52" w:name="n2512"/>
      <w:bookmarkEnd w:id="52"/>
      <w:r>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rsidR="0057412A" w:rsidRDefault="00C30A15" w:rsidP="008F68FD">
      <w:pPr>
        <w:pStyle w:val="rvps2"/>
        <w:shd w:val="clear" w:color="auto" w:fill="FFFFFF"/>
        <w:spacing w:beforeAutospacing="0" w:after="0" w:afterAutospacing="0"/>
        <w:ind w:firstLine="426"/>
        <w:jc w:val="both"/>
        <w:rPr>
          <w:sz w:val="28"/>
          <w:szCs w:val="28"/>
        </w:rPr>
      </w:pPr>
      <w:bookmarkStart w:id="53" w:name="n757"/>
      <w:bookmarkStart w:id="54" w:name="n2511"/>
      <w:bookmarkEnd w:id="53"/>
      <w:bookmarkEnd w:id="54"/>
      <w:r>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57412A" w:rsidRDefault="00C30A15" w:rsidP="008F68FD">
      <w:pPr>
        <w:pStyle w:val="22"/>
        <w:shd w:val="clear" w:color="auto" w:fill="auto"/>
        <w:spacing w:after="0" w:line="240" w:lineRule="auto"/>
        <w:ind w:firstLine="426"/>
        <w:jc w:val="both"/>
        <w:rPr>
          <w:lang w:val="uk-UA" w:eastAsia="uk-UA" w:bidi="uk-UA"/>
        </w:rPr>
      </w:pPr>
      <w:bookmarkStart w:id="55" w:name="n758"/>
      <w:bookmarkEnd w:id="55"/>
      <w:r>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 у Гімназії;</w:t>
      </w:r>
    </w:p>
    <w:p w:rsidR="0057412A" w:rsidRDefault="00C30A15" w:rsidP="008F68FD">
      <w:pPr>
        <w:pStyle w:val="22"/>
        <w:shd w:val="clear" w:color="auto" w:fill="auto"/>
        <w:spacing w:after="0" w:line="240" w:lineRule="auto"/>
        <w:ind w:firstLine="426"/>
        <w:jc w:val="both"/>
        <w:rPr>
          <w:lang w:val="uk-UA" w:eastAsia="uk-UA" w:bidi="uk-UA"/>
        </w:rPr>
      </w:pPr>
      <w:r>
        <w:rPr>
          <w:lang w:val="uk-UA" w:eastAsia="uk-UA" w:bidi="uk-UA"/>
        </w:rPr>
        <w:lastRenderedPageBreak/>
        <w:t>безпечні та нешкідливі умови навчання та творчої праці;</w:t>
      </w:r>
    </w:p>
    <w:p w:rsidR="0057412A" w:rsidRDefault="00C30A15" w:rsidP="008F68FD">
      <w:pPr>
        <w:pStyle w:val="22"/>
        <w:shd w:val="clear" w:color="auto" w:fill="auto"/>
        <w:spacing w:after="0" w:line="240" w:lineRule="auto"/>
        <w:ind w:firstLine="426"/>
        <w:jc w:val="both"/>
        <w:rPr>
          <w:lang w:val="uk-UA" w:eastAsia="uk-UA" w:bidi="uk-UA"/>
        </w:rPr>
      </w:pPr>
      <w:r>
        <w:t>інші права, передбачені законодавством.</w:t>
      </w:r>
    </w:p>
    <w:p w:rsidR="0057412A" w:rsidRDefault="00C30A15" w:rsidP="008F68FD">
      <w:pPr>
        <w:pStyle w:val="22"/>
        <w:shd w:val="clear" w:color="auto" w:fill="auto"/>
        <w:tabs>
          <w:tab w:val="left" w:pos="1163"/>
        </w:tabs>
        <w:spacing w:after="0" w:line="240" w:lineRule="auto"/>
        <w:ind w:firstLine="680"/>
        <w:jc w:val="both"/>
        <w:rPr>
          <w:lang w:val="uk-UA"/>
        </w:rPr>
      </w:pPr>
      <w:r>
        <w:rPr>
          <w:lang w:val="uk-UA" w:eastAsia="uk-UA" w:bidi="uk-UA"/>
        </w:rPr>
        <w:t>4.4. Здобувачі освіти зобов’язані:</w:t>
      </w:r>
    </w:p>
    <w:p w:rsidR="0057412A" w:rsidRDefault="00C30A15" w:rsidP="008F68FD">
      <w:pPr>
        <w:pStyle w:val="22"/>
        <w:shd w:val="clear" w:color="auto" w:fill="auto"/>
        <w:spacing w:after="0" w:line="240" w:lineRule="auto"/>
        <w:ind w:firstLine="680"/>
        <w:jc w:val="both"/>
        <w:rPr>
          <w:lang w:val="uk-UA"/>
        </w:rPr>
      </w:pPr>
      <w:r>
        <w:rPr>
          <w:lang w:val="uk-UA"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57412A" w:rsidRDefault="00C30A15" w:rsidP="008F68FD">
      <w:pPr>
        <w:pStyle w:val="22"/>
        <w:shd w:val="clear" w:color="auto" w:fill="auto"/>
        <w:spacing w:after="0" w:line="240" w:lineRule="auto"/>
        <w:ind w:firstLine="680"/>
        <w:jc w:val="both"/>
      </w:pPr>
      <w:r>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57412A" w:rsidRDefault="00C30A15" w:rsidP="008F68FD">
      <w:pPr>
        <w:pStyle w:val="22"/>
        <w:shd w:val="clear" w:color="auto" w:fill="auto"/>
        <w:spacing w:after="0" w:line="240" w:lineRule="auto"/>
        <w:ind w:firstLine="680"/>
        <w:jc w:val="both"/>
        <w:rPr>
          <w:lang w:val="uk-UA" w:eastAsia="uk-UA" w:bidi="uk-UA"/>
        </w:rPr>
      </w:pPr>
      <w:r>
        <w:rPr>
          <w:lang w:val="uk-UA" w:eastAsia="uk-UA" w:bidi="uk-UA"/>
        </w:rPr>
        <w:t>відповідально та дбайливо ставитися до власного здоров’я, здоров’я оточуючих, довкілля;</w:t>
      </w:r>
    </w:p>
    <w:p w:rsidR="0057412A" w:rsidRDefault="00C30A15" w:rsidP="008F68FD">
      <w:pPr>
        <w:pStyle w:val="22"/>
        <w:shd w:val="clear" w:color="auto" w:fill="auto"/>
        <w:spacing w:after="0" w:line="240" w:lineRule="auto"/>
        <w:ind w:firstLine="680"/>
        <w:jc w:val="both"/>
        <w:rPr>
          <w:lang w:val="uk-UA" w:eastAsia="uk-UA" w:bidi="uk-UA"/>
        </w:rPr>
      </w:pPr>
      <w:r>
        <w:rPr>
          <w:lang w:val="uk-UA" w:eastAsia="uk-UA" w:bidi="uk-UA"/>
        </w:rPr>
        <w:t xml:space="preserve">дотримуватися вимог цього Статуту, правил внутрішнього розпорядку Гімназії; </w:t>
      </w:r>
    </w:p>
    <w:p w:rsidR="0057412A" w:rsidRDefault="00C30A15" w:rsidP="008F68FD">
      <w:pPr>
        <w:pStyle w:val="22"/>
        <w:shd w:val="clear" w:color="auto" w:fill="auto"/>
        <w:spacing w:after="0" w:line="240" w:lineRule="auto"/>
        <w:ind w:firstLine="680"/>
        <w:jc w:val="both"/>
        <w:rPr>
          <w:shd w:val="clear" w:color="auto" w:fill="FFFFFF"/>
          <w:lang w:val="uk-UA"/>
        </w:rPr>
      </w:pPr>
      <w:r>
        <w:rPr>
          <w:lang w:val="uk-UA" w:eastAsia="uk-UA" w:bidi="uk-UA"/>
        </w:rPr>
        <w:t>повідомляти керівництво Гімназії про факти</w:t>
      </w:r>
      <w:r>
        <w:rPr>
          <w:shd w:val="clear" w:color="auto" w:fill="FFFFFF"/>
          <w:lang w:val="uk-UA"/>
        </w:rPr>
        <w:t xml:space="preserve"> насильства або жорстокого поводження з дітьми, а також стосовно інш</w:t>
      </w:r>
      <w:r w:rsidR="00AA6D2B">
        <w:rPr>
          <w:shd w:val="clear" w:color="auto" w:fill="FFFFFF"/>
          <w:lang w:val="uk-UA"/>
        </w:rPr>
        <w:t>их учасників освітнього процесу.</w:t>
      </w:r>
    </w:p>
    <w:p w:rsidR="0057412A" w:rsidRDefault="00C30A15" w:rsidP="008F68FD">
      <w:pPr>
        <w:pStyle w:val="22"/>
        <w:numPr>
          <w:ilvl w:val="1"/>
          <w:numId w:val="3"/>
        </w:numPr>
        <w:shd w:val="clear" w:color="auto" w:fill="auto"/>
        <w:tabs>
          <w:tab w:val="left" w:pos="993"/>
        </w:tabs>
        <w:spacing w:after="0" w:line="240" w:lineRule="auto"/>
        <w:ind w:left="0" w:firstLine="567"/>
        <w:jc w:val="both"/>
        <w:rPr>
          <w:lang w:val="uk-UA"/>
        </w:rPr>
      </w:pPr>
      <w:r>
        <w:rPr>
          <w:shd w:val="clear" w:color="auto" w:fill="FFFFFF"/>
          <w:lang w:val="uk-UA"/>
        </w:rPr>
        <w:t xml:space="preserve">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57412A" w:rsidRDefault="00C30A15" w:rsidP="008F68FD">
      <w:pPr>
        <w:pStyle w:val="22"/>
        <w:shd w:val="clear" w:color="auto" w:fill="auto"/>
        <w:tabs>
          <w:tab w:val="left" w:pos="1138"/>
        </w:tabs>
        <w:spacing w:after="0" w:line="240" w:lineRule="auto"/>
        <w:ind w:firstLine="567"/>
        <w:jc w:val="both"/>
        <w:rPr>
          <w:lang w:val="uk-UA" w:eastAsia="uk-UA" w:bidi="uk-UA"/>
        </w:rPr>
      </w:pPr>
      <w:r>
        <w:rPr>
          <w:shd w:val="clear" w:color="auto" w:fill="FFFFFF"/>
          <w:lang w:val="uk-UA"/>
        </w:rPr>
        <w:t>4.6. На посади педагогічних працівників Гімназії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57412A" w:rsidRDefault="00C30A15" w:rsidP="008F68FD">
      <w:pPr>
        <w:pStyle w:val="22"/>
        <w:shd w:val="clear" w:color="auto" w:fill="auto"/>
        <w:tabs>
          <w:tab w:val="left" w:pos="1488"/>
        </w:tabs>
        <w:spacing w:after="0" w:line="240" w:lineRule="auto"/>
        <w:ind w:firstLine="567"/>
        <w:jc w:val="both"/>
        <w:rPr>
          <w:lang w:val="uk-UA" w:eastAsia="uk-UA" w:bidi="uk-UA"/>
        </w:rPr>
      </w:pPr>
      <w:r>
        <w:rPr>
          <w:shd w:val="clear" w:color="auto" w:fill="FFFFFF"/>
          <w:lang w:val="uk-UA"/>
        </w:rPr>
        <w:t xml:space="preserve">4.7. </w:t>
      </w:r>
      <w:r>
        <w:rPr>
          <w:shd w:val="clear" w:color="auto" w:fill="FFFFFF"/>
        </w:rPr>
        <w:t>Педагогічні працівники мають право на:</w:t>
      </w:r>
    </w:p>
    <w:p w:rsidR="0057412A" w:rsidRDefault="00C30A15" w:rsidP="008F68FD">
      <w:pPr>
        <w:pStyle w:val="af0"/>
        <w:ind w:firstLine="567"/>
        <w:jc w:val="both"/>
        <w:rPr>
          <w:rFonts w:ascii="Times New Roman" w:hAnsi="Times New Roman" w:cs="Times New Roman"/>
          <w:color w:val="auto"/>
          <w:sz w:val="28"/>
          <w:szCs w:val="28"/>
          <w:lang w:val="uk-UA"/>
        </w:rPr>
      </w:pPr>
      <w:r>
        <w:rPr>
          <w:color w:val="auto"/>
          <w:sz w:val="28"/>
          <w:szCs w:val="28"/>
          <w:lang w:val="uk-UA"/>
        </w:rPr>
        <w:t xml:space="preserve">  </w:t>
      </w:r>
      <w:r>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57412A" w:rsidRDefault="00C30A15" w:rsidP="008F68FD">
      <w:pPr>
        <w:pStyle w:val="af0"/>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педагогічну ініціативу;</w:t>
      </w:r>
    </w:p>
    <w:p w:rsidR="0057412A" w:rsidRDefault="00C30A15" w:rsidP="008F68FD">
      <w:pPr>
        <w:pStyle w:val="af0"/>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57412A" w:rsidRDefault="00C30A15" w:rsidP="008F68FD">
      <w:pPr>
        <w:pStyle w:val="af0"/>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оздоровчою інфраструктурою Гімназії та послугами </w:t>
      </w:r>
      <w:r w:rsidR="00D0644D">
        <w:rPr>
          <w:rFonts w:ascii="Times New Roman" w:hAnsi="Times New Roman" w:cs="Times New Roman"/>
          <w:color w:val="auto"/>
          <w:sz w:val="28"/>
          <w:szCs w:val="28"/>
          <w:lang w:val="uk-UA"/>
        </w:rPr>
        <w:t>її</w:t>
      </w:r>
      <w:r>
        <w:rPr>
          <w:rFonts w:ascii="Times New Roman" w:hAnsi="Times New Roman" w:cs="Times New Roman"/>
          <w:color w:val="auto"/>
          <w:sz w:val="28"/>
          <w:szCs w:val="28"/>
          <w:lang w:val="uk-UA"/>
        </w:rPr>
        <w:t xml:space="preserve"> структурних підрозділів у встановленому порядку;</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підвищення кваліфікації, перепідготовку;</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відзначення успіхів у своїй професійній діяльності;</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справедливе та об’єктивне оцінювання своєї професійної діяльності;</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захист професійної честі та гідності;</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індивідуальну освітню (наукову, творчу, мистецьку та іншу) діяльність за межами Гімназії;</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соціальне та матеріальне забезпечення відповідно до законодавства;</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працю у безпечному та здоровому освітньому середовищі;</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подовжену оплачувану відпустку;</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участь у громадському самоврядуванні Гімназії;</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участь у роботі колегіальних органів управління Гімназією;</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57412A" w:rsidRDefault="00C30A15" w:rsidP="008F68FD">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інші права, передбачені законодавством, колективним договором, трудовим договором.</w:t>
      </w:r>
    </w:p>
    <w:p w:rsidR="0057412A" w:rsidRDefault="00C30A15" w:rsidP="008F68FD">
      <w:pPr>
        <w:pStyle w:val="22"/>
        <w:shd w:val="clear" w:color="auto" w:fill="auto"/>
        <w:tabs>
          <w:tab w:val="left" w:pos="567"/>
        </w:tabs>
        <w:spacing w:after="0" w:line="240" w:lineRule="auto"/>
        <w:jc w:val="both"/>
        <w:rPr>
          <w:lang w:val="uk-UA"/>
        </w:rPr>
      </w:pPr>
      <w:r>
        <w:rPr>
          <w:lang w:val="uk-UA" w:eastAsia="uk-UA" w:bidi="uk-UA"/>
        </w:rPr>
        <w:tab/>
        <w:t>4.8. Педагогічні працівники Гімназії зобов’язані:</w:t>
      </w:r>
    </w:p>
    <w:p w:rsidR="0057412A" w:rsidRDefault="00C30A15" w:rsidP="008F68FD">
      <w:pPr>
        <w:pStyle w:val="rvps2"/>
        <w:shd w:val="clear" w:color="auto" w:fill="FFFFFF"/>
        <w:spacing w:beforeAutospacing="0" w:after="0" w:afterAutospacing="0"/>
        <w:ind w:firstLine="450"/>
        <w:jc w:val="both"/>
        <w:rPr>
          <w:sz w:val="28"/>
          <w:szCs w:val="28"/>
        </w:rPr>
      </w:pPr>
      <w:r>
        <w:rPr>
          <w:sz w:val="28"/>
          <w:szCs w:val="28"/>
        </w:rPr>
        <w:t>постійно підвищувати свій професійний і загальнокультурний рівні та педагогічну майстерність;</w:t>
      </w:r>
    </w:p>
    <w:p w:rsidR="0057412A" w:rsidRDefault="00C30A15" w:rsidP="008F68FD">
      <w:pPr>
        <w:pStyle w:val="rvps2"/>
        <w:shd w:val="clear" w:color="auto" w:fill="FFFFFF"/>
        <w:spacing w:beforeAutospacing="0" w:after="0" w:afterAutospacing="0"/>
        <w:ind w:firstLine="567"/>
        <w:jc w:val="both"/>
        <w:rPr>
          <w:sz w:val="28"/>
          <w:szCs w:val="28"/>
        </w:rPr>
      </w:pPr>
      <w:bookmarkStart w:id="56" w:name="n788"/>
      <w:bookmarkEnd w:id="56"/>
      <w:r>
        <w:rPr>
          <w:sz w:val="28"/>
          <w:szCs w:val="28"/>
        </w:rPr>
        <w:t>виконувати освітню програму для досягнення здобувачами освіти передбачених нею результатів навчання;</w:t>
      </w:r>
    </w:p>
    <w:p w:rsidR="0057412A" w:rsidRDefault="00C30A15" w:rsidP="008F68FD">
      <w:pPr>
        <w:pStyle w:val="rvps2"/>
        <w:shd w:val="clear" w:color="auto" w:fill="FFFFFF"/>
        <w:spacing w:beforeAutospacing="0" w:after="0" w:afterAutospacing="0"/>
        <w:ind w:firstLine="567"/>
        <w:jc w:val="both"/>
        <w:rPr>
          <w:sz w:val="28"/>
          <w:szCs w:val="28"/>
        </w:rPr>
      </w:pPr>
      <w:bookmarkStart w:id="57" w:name="n789"/>
      <w:bookmarkEnd w:id="57"/>
      <w:r>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57412A" w:rsidRDefault="00C30A15" w:rsidP="008F68FD">
      <w:pPr>
        <w:pStyle w:val="rvps2"/>
        <w:shd w:val="clear" w:color="auto" w:fill="FFFFFF"/>
        <w:spacing w:beforeAutospacing="0" w:after="0" w:afterAutospacing="0"/>
        <w:ind w:firstLine="567"/>
        <w:jc w:val="both"/>
        <w:rPr>
          <w:sz w:val="28"/>
          <w:szCs w:val="28"/>
        </w:rPr>
      </w:pPr>
      <w:bookmarkStart w:id="58" w:name="n790"/>
      <w:bookmarkStart w:id="59" w:name="n2621"/>
      <w:bookmarkEnd w:id="58"/>
      <w:bookmarkEnd w:id="59"/>
      <w:r>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57412A" w:rsidRDefault="00C30A15" w:rsidP="008F68FD">
      <w:pPr>
        <w:pStyle w:val="rvps2"/>
        <w:shd w:val="clear" w:color="auto" w:fill="FFFFFF"/>
        <w:spacing w:beforeAutospacing="0" w:after="0" w:afterAutospacing="0"/>
        <w:ind w:left="450" w:firstLine="117"/>
        <w:jc w:val="both"/>
        <w:rPr>
          <w:sz w:val="28"/>
          <w:szCs w:val="28"/>
        </w:rPr>
      </w:pPr>
      <w:bookmarkStart w:id="60" w:name="n791"/>
      <w:bookmarkEnd w:id="60"/>
      <w:r>
        <w:rPr>
          <w:sz w:val="28"/>
          <w:szCs w:val="28"/>
        </w:rPr>
        <w:t>дотримуватися педагогічної етики;</w:t>
      </w:r>
    </w:p>
    <w:p w:rsidR="0057412A" w:rsidRDefault="00C30A15" w:rsidP="008F68FD">
      <w:pPr>
        <w:pStyle w:val="rvps2"/>
        <w:shd w:val="clear" w:color="auto" w:fill="FFFFFF"/>
        <w:spacing w:beforeAutospacing="0" w:after="0" w:afterAutospacing="0"/>
        <w:ind w:firstLine="567"/>
        <w:jc w:val="both"/>
        <w:rPr>
          <w:sz w:val="28"/>
          <w:szCs w:val="28"/>
        </w:rPr>
      </w:pPr>
      <w:bookmarkStart w:id="61" w:name="n792"/>
      <w:bookmarkEnd w:id="61"/>
      <w:r>
        <w:rPr>
          <w:sz w:val="28"/>
          <w:szCs w:val="28"/>
        </w:rPr>
        <w:t>поважати гідність, права, свободи і законні інтереси всіх учасників освітнього процесу;</w:t>
      </w:r>
    </w:p>
    <w:p w:rsidR="0057412A" w:rsidRDefault="00C30A15" w:rsidP="008F68FD">
      <w:pPr>
        <w:pStyle w:val="rvps2"/>
        <w:shd w:val="clear" w:color="auto" w:fill="FFFFFF"/>
        <w:spacing w:beforeAutospacing="0" w:after="0" w:afterAutospacing="0"/>
        <w:ind w:firstLine="567"/>
        <w:jc w:val="both"/>
        <w:rPr>
          <w:sz w:val="28"/>
          <w:szCs w:val="28"/>
        </w:rPr>
      </w:pPr>
      <w:bookmarkStart w:id="62" w:name="n793"/>
      <w:bookmarkEnd w:id="62"/>
      <w:r>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57412A" w:rsidRDefault="00C30A15" w:rsidP="008F68FD">
      <w:pPr>
        <w:pStyle w:val="rvps2"/>
        <w:shd w:val="clear" w:color="auto" w:fill="FFFFFF"/>
        <w:spacing w:beforeAutospacing="0" w:after="0" w:afterAutospacing="0"/>
        <w:jc w:val="both"/>
        <w:rPr>
          <w:sz w:val="28"/>
          <w:szCs w:val="28"/>
        </w:rPr>
      </w:pPr>
      <w:bookmarkStart w:id="63" w:name="n794"/>
      <w:bookmarkEnd w:id="63"/>
      <w:r>
        <w:rPr>
          <w:sz w:val="28"/>
          <w:szCs w:val="28"/>
        </w:rPr>
        <w:tab/>
        <w:t>формувати у здобувачів освіти усвідомлення необхідності додержуватися </w:t>
      </w:r>
      <w:hyperlink r:id="rId13" w:tgtFrame="_blank">
        <w:r>
          <w:rPr>
            <w:sz w:val="28"/>
            <w:szCs w:val="28"/>
          </w:rPr>
          <w:t>Конституції</w:t>
        </w:r>
      </w:hyperlink>
      <w:r>
        <w:rPr>
          <w:sz w:val="28"/>
          <w:szCs w:val="28"/>
        </w:rPr>
        <w:t> та законів України, захищати суверенітет і територіальну цілісність України;</w:t>
      </w:r>
    </w:p>
    <w:p w:rsidR="0057412A" w:rsidRDefault="00C30A15" w:rsidP="008F68FD">
      <w:pPr>
        <w:pStyle w:val="rvps2"/>
        <w:shd w:val="clear" w:color="auto" w:fill="FFFFFF"/>
        <w:tabs>
          <w:tab w:val="left" w:pos="709"/>
        </w:tabs>
        <w:spacing w:beforeAutospacing="0" w:after="0" w:afterAutospacing="0"/>
        <w:jc w:val="both"/>
        <w:rPr>
          <w:sz w:val="28"/>
          <w:szCs w:val="28"/>
        </w:rPr>
      </w:pPr>
      <w:bookmarkStart w:id="64" w:name="n795"/>
      <w:bookmarkEnd w:id="64"/>
      <w:r>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Pr>
          <w:color w:val="333333"/>
          <w:sz w:val="28"/>
          <w:szCs w:val="28"/>
        </w:rPr>
        <w:t xml:space="preserve"> </w:t>
      </w:r>
      <w:r>
        <w:rPr>
          <w:sz w:val="28"/>
          <w:szCs w:val="28"/>
        </w:rPr>
        <w:t>дбайливе ставлення до історико-культурного надбання України та навколишнього природного середовища;</w:t>
      </w:r>
    </w:p>
    <w:p w:rsidR="0057412A" w:rsidRDefault="00C30A15" w:rsidP="008F68FD">
      <w:pPr>
        <w:pStyle w:val="rvps2"/>
        <w:shd w:val="clear" w:color="auto" w:fill="FFFFFF"/>
        <w:spacing w:beforeAutospacing="0" w:after="0" w:afterAutospacing="0"/>
        <w:ind w:firstLine="567"/>
        <w:jc w:val="both"/>
        <w:rPr>
          <w:sz w:val="28"/>
          <w:szCs w:val="28"/>
        </w:rPr>
      </w:pPr>
      <w:bookmarkStart w:id="65" w:name="n796"/>
      <w:bookmarkEnd w:id="65"/>
      <w:r>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57412A" w:rsidRDefault="00C30A15" w:rsidP="008F68FD">
      <w:pPr>
        <w:pStyle w:val="rvps2"/>
        <w:shd w:val="clear" w:color="auto" w:fill="FFFFFF"/>
        <w:spacing w:beforeAutospacing="0" w:after="0" w:afterAutospacing="0"/>
        <w:ind w:firstLine="567"/>
        <w:jc w:val="both"/>
        <w:rPr>
          <w:sz w:val="28"/>
          <w:szCs w:val="28"/>
        </w:rPr>
      </w:pPr>
      <w:bookmarkStart w:id="66" w:name="n797"/>
      <w:bookmarkEnd w:id="66"/>
      <w:r>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w:t>
      </w:r>
      <w:r>
        <w:rPr>
          <w:sz w:val="28"/>
          <w:szCs w:val="28"/>
        </w:rPr>
        <w:lastRenderedPageBreak/>
        <w:t>особами на території Гімназії алкогольних напоїв, наркотичних засобів, іншим шкідливим звичкам;</w:t>
      </w:r>
    </w:p>
    <w:p w:rsidR="0057412A" w:rsidRDefault="00C30A15" w:rsidP="008F68FD">
      <w:pPr>
        <w:pStyle w:val="rvps2"/>
        <w:shd w:val="clear" w:color="auto" w:fill="FFFFFF"/>
        <w:spacing w:beforeAutospacing="0" w:after="0" w:afterAutospacing="0"/>
        <w:jc w:val="both"/>
        <w:rPr>
          <w:sz w:val="28"/>
          <w:szCs w:val="28"/>
        </w:rPr>
      </w:pPr>
      <w:bookmarkStart w:id="67" w:name="n798"/>
      <w:bookmarkStart w:id="68" w:name="n2285"/>
      <w:bookmarkEnd w:id="67"/>
      <w:bookmarkEnd w:id="68"/>
      <w:r>
        <w:rPr>
          <w:sz w:val="28"/>
          <w:szCs w:val="28"/>
        </w:rPr>
        <w:tab/>
        <w:t>додержуватися цього Статуту та правил внутрішнього розпорядку Гімназії, виконувати свої посадові обов’язки;</w:t>
      </w:r>
    </w:p>
    <w:p w:rsidR="0057412A" w:rsidRDefault="00C30A15" w:rsidP="008F68FD">
      <w:pPr>
        <w:pStyle w:val="rvps2"/>
        <w:shd w:val="clear" w:color="auto" w:fill="FFFFFF"/>
        <w:spacing w:beforeAutospacing="0" w:after="0" w:afterAutospacing="0"/>
        <w:ind w:firstLine="567"/>
        <w:jc w:val="both"/>
        <w:rPr>
          <w:sz w:val="28"/>
          <w:szCs w:val="28"/>
        </w:rPr>
      </w:pPr>
      <w:bookmarkStart w:id="69" w:name="n2160"/>
      <w:bookmarkEnd w:id="69"/>
      <w:r>
        <w:rPr>
          <w:sz w:val="28"/>
          <w:szCs w:val="28"/>
        </w:rPr>
        <w:t xml:space="preserve"> у разі виявлення ознак насильства або жорстокого поводження з дитиною:</w:t>
      </w:r>
    </w:p>
    <w:p w:rsidR="0057412A" w:rsidRDefault="00D558F2" w:rsidP="008F68FD">
      <w:pPr>
        <w:pStyle w:val="rvps2"/>
        <w:shd w:val="clear" w:color="auto" w:fill="FFFFFF"/>
        <w:tabs>
          <w:tab w:val="left" w:pos="567"/>
        </w:tabs>
        <w:spacing w:beforeAutospacing="0" w:after="0" w:afterAutospacing="0"/>
        <w:ind w:firstLine="567"/>
        <w:jc w:val="both"/>
        <w:rPr>
          <w:sz w:val="28"/>
          <w:szCs w:val="28"/>
        </w:rPr>
      </w:pPr>
      <w:r>
        <w:rPr>
          <w:sz w:val="28"/>
          <w:szCs w:val="28"/>
        </w:rPr>
        <w:t xml:space="preserve"> </w:t>
      </w:r>
      <w:r w:rsidR="00C30A15">
        <w:rPr>
          <w:sz w:val="28"/>
          <w:szCs w:val="28"/>
        </w:rPr>
        <w:t>вжити невідкладних заходів для припинення насильства або жорстокого поводження з дитиною;</w:t>
      </w:r>
    </w:p>
    <w:p w:rsidR="0057412A" w:rsidRDefault="00C30A15" w:rsidP="008F68FD">
      <w:pPr>
        <w:pStyle w:val="rvps2"/>
        <w:shd w:val="clear" w:color="auto" w:fill="FFFFFF"/>
        <w:spacing w:beforeAutospacing="0" w:after="0" w:afterAutospacing="0"/>
        <w:ind w:firstLine="567"/>
        <w:jc w:val="both"/>
        <w:rPr>
          <w:sz w:val="28"/>
          <w:szCs w:val="28"/>
        </w:rPr>
      </w:pPr>
      <w:bookmarkStart w:id="70" w:name="n2604"/>
      <w:bookmarkStart w:id="71" w:name="n2609"/>
      <w:bookmarkEnd w:id="70"/>
      <w:bookmarkEnd w:id="71"/>
      <w:r>
        <w:rPr>
          <w:sz w:val="28"/>
          <w:szCs w:val="28"/>
        </w:rPr>
        <w:tab/>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57412A" w:rsidRDefault="00C30A15" w:rsidP="008F68FD">
      <w:pPr>
        <w:pStyle w:val="rvps2"/>
        <w:shd w:val="clear" w:color="auto" w:fill="FFFFFF"/>
        <w:spacing w:beforeAutospacing="0" w:after="0" w:afterAutospacing="0"/>
        <w:ind w:firstLine="450"/>
        <w:jc w:val="both"/>
        <w:rPr>
          <w:sz w:val="28"/>
          <w:szCs w:val="28"/>
        </w:rPr>
      </w:pPr>
      <w:bookmarkStart w:id="72" w:name="n2605"/>
      <w:bookmarkStart w:id="73" w:name="n2608"/>
      <w:bookmarkEnd w:id="72"/>
      <w:bookmarkEnd w:id="73"/>
      <w:r>
        <w:rPr>
          <w:sz w:val="28"/>
          <w:szCs w:val="28"/>
        </w:rPr>
        <w:tab/>
        <w:t>повідомити директора Гімназії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57412A" w:rsidRDefault="00C30A15" w:rsidP="008F68FD">
      <w:pPr>
        <w:pStyle w:val="rvps2"/>
        <w:shd w:val="clear" w:color="auto" w:fill="FFFFFF"/>
        <w:spacing w:beforeAutospacing="0" w:after="0" w:afterAutospacing="0"/>
        <w:ind w:firstLine="450"/>
        <w:jc w:val="both"/>
        <w:rPr>
          <w:sz w:val="28"/>
          <w:szCs w:val="28"/>
        </w:rPr>
      </w:pPr>
      <w:bookmarkStart w:id="74" w:name="n2606"/>
      <w:bookmarkStart w:id="75" w:name="n2607"/>
      <w:bookmarkEnd w:id="74"/>
      <w:bookmarkEnd w:id="75"/>
      <w:r>
        <w:rPr>
          <w:sz w:val="28"/>
          <w:szCs w:val="28"/>
        </w:rPr>
        <w:tab/>
        <w:t>у разі вчинення жорстокого поводження з дитиною директором Гімназії - невідкладно повідомити про це Засновника та/або Управління освіти.</w:t>
      </w:r>
    </w:p>
    <w:p w:rsidR="0057412A" w:rsidRDefault="00C30A15" w:rsidP="008F68FD">
      <w:pPr>
        <w:pStyle w:val="rvps2"/>
        <w:shd w:val="clear" w:color="auto" w:fill="FFFFFF"/>
        <w:spacing w:beforeAutospacing="0" w:after="0" w:afterAutospacing="0"/>
        <w:ind w:firstLine="567"/>
        <w:jc w:val="both"/>
        <w:rPr>
          <w:sz w:val="28"/>
          <w:szCs w:val="28"/>
        </w:rPr>
      </w:pPr>
      <w:r>
        <w:rPr>
          <w:sz w:val="28"/>
          <w:szCs w:val="28"/>
          <w:lang w:bidi="uk-UA"/>
        </w:rPr>
        <w:t>4.9.</w:t>
      </w:r>
      <w:r>
        <w:rPr>
          <w:color w:val="333333"/>
        </w:rPr>
        <w:t xml:space="preserve"> </w:t>
      </w:r>
      <w:r>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57412A" w:rsidRDefault="00C30A15" w:rsidP="008F68FD">
      <w:pPr>
        <w:pStyle w:val="22"/>
        <w:shd w:val="clear" w:color="auto" w:fill="auto"/>
        <w:tabs>
          <w:tab w:val="left" w:pos="0"/>
        </w:tabs>
        <w:spacing w:after="0" w:line="240" w:lineRule="auto"/>
        <w:jc w:val="both"/>
        <w:rPr>
          <w:lang w:val="uk-UA"/>
        </w:rPr>
      </w:pPr>
      <w:bookmarkStart w:id="76" w:name="n315"/>
      <w:bookmarkEnd w:id="76"/>
      <w:r>
        <w:rPr>
          <w:lang w:val="uk-UA" w:eastAsia="uk-UA" w:bidi="uk-UA"/>
        </w:rPr>
        <w:tab/>
        <w:t>Перелік посадових обов’язків педагогічних працівників Гімназії визначається посадовими інструкціями, які розробляються відповідно до вимог законодавства України та затверджуються директором Гімназії.</w:t>
      </w:r>
    </w:p>
    <w:p w:rsidR="0057412A" w:rsidRDefault="00C30A15" w:rsidP="008F68FD">
      <w:pPr>
        <w:pStyle w:val="22"/>
        <w:numPr>
          <w:ilvl w:val="1"/>
          <w:numId w:val="10"/>
        </w:numPr>
        <w:shd w:val="clear" w:color="auto" w:fill="auto"/>
        <w:tabs>
          <w:tab w:val="left" w:pos="1134"/>
        </w:tabs>
        <w:spacing w:after="0" w:line="240" w:lineRule="auto"/>
        <w:ind w:left="0" w:firstLine="567"/>
        <w:jc w:val="both"/>
        <w:rPr>
          <w:lang w:val="uk-UA" w:eastAsia="uk-UA" w:bidi="uk-UA"/>
        </w:rPr>
      </w:pPr>
      <w:r>
        <w:rPr>
          <w:lang w:val="uk-UA" w:eastAsia="uk-UA" w:bidi="uk-UA"/>
        </w:rPr>
        <w:t>Відволікання педагогічних працівників Гімназії від виконання професійних обов’язків не допускається, крім випадків, передбачених законодавством України.</w:t>
      </w:r>
    </w:p>
    <w:p w:rsidR="0057412A" w:rsidRDefault="00C30A15" w:rsidP="008F68FD">
      <w:pPr>
        <w:pStyle w:val="22"/>
        <w:numPr>
          <w:ilvl w:val="1"/>
          <w:numId w:val="10"/>
        </w:numPr>
        <w:shd w:val="clear" w:color="auto" w:fill="auto"/>
        <w:tabs>
          <w:tab w:val="left" w:pos="567"/>
          <w:tab w:val="left" w:pos="1134"/>
        </w:tabs>
        <w:spacing w:after="0" w:line="240" w:lineRule="auto"/>
        <w:ind w:left="0" w:firstLine="567"/>
        <w:jc w:val="both"/>
        <w:rPr>
          <w:lang w:val="uk-UA" w:eastAsia="uk-UA" w:bidi="uk-UA"/>
        </w:rPr>
      </w:pPr>
      <w:r>
        <w:rPr>
          <w:lang w:val="uk-UA" w:eastAsia="uk-UA" w:bidi="uk-UA"/>
        </w:rPr>
        <w:t xml:space="preserve">Педагогічні працівники Гімназії проходять обов’язкову атестацію відповідно до законодавства. </w:t>
      </w:r>
      <w:r>
        <w:rPr>
          <w:shd w:val="clear" w:color="auto" w:fill="FFFFFF"/>
          <w:lang w:val="uk-UA"/>
        </w:rPr>
        <w:t>За результатами атестації визначається відповідність педагогічного працівника займаній посаді, встановлюються або підтверджуються кваліфікаційні категорії, присвоюються педагогічні звання.</w:t>
      </w:r>
    </w:p>
    <w:p w:rsidR="0057412A" w:rsidRDefault="00C30A15" w:rsidP="008F68FD">
      <w:pPr>
        <w:pStyle w:val="ae"/>
        <w:spacing w:after="0" w:line="240" w:lineRule="auto"/>
        <w:ind w:left="0" w:firstLine="567"/>
        <w:jc w:val="both"/>
        <w:rPr>
          <w:rFonts w:ascii="Times New Roman" w:hAnsi="Times New Roman" w:cs="Times New Roman"/>
          <w:sz w:val="28"/>
          <w:szCs w:val="28"/>
          <w:lang w:eastAsia="uk-UA" w:bidi="uk-UA"/>
        </w:rPr>
      </w:pPr>
      <w:r>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57412A" w:rsidRDefault="00C30A15" w:rsidP="008F68FD">
      <w:pPr>
        <w:pStyle w:val="22"/>
        <w:numPr>
          <w:ilvl w:val="1"/>
          <w:numId w:val="11"/>
        </w:numPr>
        <w:shd w:val="clear" w:color="auto" w:fill="auto"/>
        <w:tabs>
          <w:tab w:val="left" w:pos="1134"/>
        </w:tabs>
        <w:spacing w:after="0" w:line="240" w:lineRule="auto"/>
        <w:ind w:left="0" w:firstLine="567"/>
        <w:jc w:val="both"/>
        <w:rPr>
          <w:lang w:val="uk-UA"/>
        </w:rPr>
      </w:pPr>
      <w:r>
        <w:rPr>
          <w:lang w:val="uk-UA" w:eastAsia="uk-UA" w:bidi="uk-UA"/>
        </w:rPr>
        <w:t xml:space="preserve">Особи  Гімназії,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 України. </w:t>
      </w:r>
    </w:p>
    <w:p w:rsidR="0057412A" w:rsidRDefault="00C30A15" w:rsidP="008F68FD">
      <w:pPr>
        <w:pStyle w:val="22"/>
        <w:numPr>
          <w:ilvl w:val="1"/>
          <w:numId w:val="11"/>
        </w:numPr>
        <w:shd w:val="clear" w:color="auto" w:fill="auto"/>
        <w:tabs>
          <w:tab w:val="left" w:pos="1134"/>
          <w:tab w:val="left" w:pos="1461"/>
        </w:tabs>
        <w:spacing w:after="0" w:line="240" w:lineRule="auto"/>
        <w:ind w:left="0" w:firstLine="567"/>
        <w:jc w:val="both"/>
      </w:pPr>
      <w:r>
        <w:rPr>
          <w:lang w:val="uk-UA" w:eastAsia="uk-UA" w:bidi="uk-UA"/>
        </w:rPr>
        <w:t>За досягнення в праці для педагогічних працівників Гімназії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57412A" w:rsidRDefault="00C30A15" w:rsidP="008F68FD">
      <w:pPr>
        <w:pStyle w:val="rvps2"/>
        <w:numPr>
          <w:ilvl w:val="1"/>
          <w:numId w:val="11"/>
        </w:numPr>
        <w:shd w:val="clear" w:color="auto" w:fill="FFFFFF"/>
        <w:tabs>
          <w:tab w:val="left" w:pos="1134"/>
        </w:tabs>
        <w:spacing w:beforeAutospacing="0" w:after="0" w:afterAutospacing="0"/>
        <w:ind w:hanging="153"/>
        <w:jc w:val="both"/>
        <w:rPr>
          <w:sz w:val="28"/>
          <w:szCs w:val="28"/>
        </w:rPr>
      </w:pPr>
      <w:r>
        <w:rPr>
          <w:sz w:val="28"/>
          <w:szCs w:val="28"/>
        </w:rPr>
        <w:t>Батьки здобувачів освіти мають право:</w:t>
      </w:r>
    </w:p>
    <w:p w:rsidR="0057412A" w:rsidRDefault="00C30A15" w:rsidP="008F68FD">
      <w:pPr>
        <w:pStyle w:val="rvps2"/>
        <w:shd w:val="clear" w:color="auto" w:fill="FFFFFF"/>
        <w:spacing w:beforeAutospacing="0" w:after="0" w:afterAutospacing="0"/>
        <w:ind w:firstLine="567"/>
        <w:jc w:val="both"/>
        <w:rPr>
          <w:sz w:val="28"/>
          <w:szCs w:val="28"/>
        </w:rPr>
      </w:pPr>
      <w:bookmarkStart w:id="77" w:name="n806"/>
      <w:bookmarkEnd w:id="77"/>
      <w:r>
        <w:rPr>
          <w:sz w:val="28"/>
          <w:szCs w:val="28"/>
        </w:rPr>
        <w:tab/>
        <w:t>захищати відповідно до законодавства права та законні інтереси здобувачів освіти;</w:t>
      </w:r>
    </w:p>
    <w:p w:rsidR="0057412A" w:rsidRDefault="00C30A15" w:rsidP="008F68FD">
      <w:pPr>
        <w:pStyle w:val="rvps2"/>
        <w:shd w:val="clear" w:color="auto" w:fill="FFFFFF"/>
        <w:spacing w:beforeAutospacing="0" w:after="0" w:afterAutospacing="0"/>
        <w:ind w:left="450" w:firstLine="117"/>
        <w:jc w:val="both"/>
        <w:rPr>
          <w:sz w:val="28"/>
          <w:szCs w:val="28"/>
        </w:rPr>
      </w:pPr>
      <w:bookmarkStart w:id="78" w:name="n807"/>
      <w:bookmarkEnd w:id="78"/>
      <w:r>
        <w:rPr>
          <w:sz w:val="28"/>
          <w:szCs w:val="28"/>
        </w:rPr>
        <w:t xml:space="preserve"> звертатися до Гімназії, органів управління освітою з питань освіти;</w:t>
      </w:r>
    </w:p>
    <w:p w:rsidR="0057412A" w:rsidRDefault="00C30A15" w:rsidP="008F68FD">
      <w:pPr>
        <w:pStyle w:val="rvps2"/>
        <w:shd w:val="clear" w:color="auto" w:fill="FFFFFF"/>
        <w:tabs>
          <w:tab w:val="left" w:pos="567"/>
        </w:tabs>
        <w:spacing w:beforeAutospacing="0" w:after="0" w:afterAutospacing="0"/>
        <w:jc w:val="both"/>
        <w:rPr>
          <w:sz w:val="28"/>
          <w:szCs w:val="28"/>
        </w:rPr>
      </w:pPr>
      <w:bookmarkStart w:id="79" w:name="n808"/>
      <w:bookmarkEnd w:id="79"/>
      <w:r>
        <w:rPr>
          <w:sz w:val="28"/>
          <w:szCs w:val="28"/>
        </w:rPr>
        <w:lastRenderedPageBreak/>
        <w:tab/>
        <w:t>обирати заклад освіти, освітню програму, вид і форму здобуття дітьми відповідної освіти;</w:t>
      </w:r>
    </w:p>
    <w:p w:rsidR="0057412A" w:rsidRDefault="00C30A15" w:rsidP="008F68FD">
      <w:pPr>
        <w:pStyle w:val="rvps2"/>
        <w:shd w:val="clear" w:color="auto" w:fill="FFFFFF"/>
        <w:spacing w:beforeAutospacing="0" w:after="0" w:afterAutospacing="0"/>
        <w:ind w:firstLine="450"/>
        <w:jc w:val="both"/>
        <w:rPr>
          <w:sz w:val="28"/>
          <w:szCs w:val="28"/>
        </w:rPr>
      </w:pPr>
      <w:bookmarkStart w:id="80" w:name="n809"/>
      <w:bookmarkEnd w:id="80"/>
      <w:r>
        <w:rPr>
          <w:sz w:val="28"/>
          <w:szCs w:val="28"/>
        </w:rPr>
        <w:t xml:space="preserve"> брати участь у громадському самоврядуванні Гімназії, зокрема обирати і бути обраними до органів громадського самоврядування;</w:t>
      </w:r>
    </w:p>
    <w:p w:rsidR="0057412A" w:rsidRDefault="00C30A15" w:rsidP="008F68FD">
      <w:pPr>
        <w:pStyle w:val="rvps2"/>
        <w:shd w:val="clear" w:color="auto" w:fill="FFFFFF"/>
        <w:tabs>
          <w:tab w:val="left" w:pos="0"/>
        </w:tabs>
        <w:spacing w:beforeAutospacing="0" w:after="0" w:afterAutospacing="0"/>
        <w:jc w:val="both"/>
        <w:rPr>
          <w:sz w:val="28"/>
          <w:szCs w:val="28"/>
        </w:rPr>
      </w:pPr>
      <w:bookmarkStart w:id="81" w:name="n810"/>
      <w:bookmarkEnd w:id="81"/>
      <w:r>
        <w:rPr>
          <w:sz w:val="28"/>
          <w:szCs w:val="28"/>
        </w:rPr>
        <w:tab/>
        <w:t>завчасно отримувати інформацію про всі заплановані у Гімназії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57412A" w:rsidRDefault="00C30A15" w:rsidP="008F68FD">
      <w:pPr>
        <w:pStyle w:val="rvps2"/>
        <w:shd w:val="clear" w:color="auto" w:fill="FFFFFF"/>
        <w:spacing w:beforeAutospacing="0" w:after="0" w:afterAutospacing="0"/>
        <w:ind w:firstLine="567"/>
        <w:jc w:val="both"/>
        <w:rPr>
          <w:sz w:val="28"/>
          <w:szCs w:val="28"/>
        </w:rPr>
      </w:pPr>
      <w:bookmarkStart w:id="82" w:name="n811"/>
      <w:bookmarkEnd w:id="82"/>
      <w:r>
        <w:rPr>
          <w:sz w:val="28"/>
          <w:szCs w:val="28"/>
        </w:rPr>
        <w:t>брати участь у розробленні індивідуальної програми розвитку дитини та/або індивідуального навчального плану;</w:t>
      </w:r>
    </w:p>
    <w:p w:rsidR="0057412A" w:rsidRDefault="00C30A15" w:rsidP="008F68FD">
      <w:pPr>
        <w:pStyle w:val="rvps2"/>
        <w:shd w:val="clear" w:color="auto" w:fill="FFFFFF"/>
        <w:spacing w:beforeAutospacing="0" w:after="0" w:afterAutospacing="0"/>
        <w:ind w:firstLine="567"/>
        <w:jc w:val="both"/>
        <w:rPr>
          <w:sz w:val="28"/>
          <w:szCs w:val="28"/>
        </w:rPr>
      </w:pPr>
      <w:bookmarkStart w:id="83" w:name="n812"/>
      <w:bookmarkEnd w:id="83"/>
      <w:r>
        <w:rPr>
          <w:sz w:val="28"/>
          <w:szCs w:val="28"/>
        </w:rPr>
        <w:tab/>
        <w:t>отримувати інформацію про діяльність Гімназії, результати навчання своїх дітей (дітей, законними представниками яких вони є), результати оцінювання якості освіти в Гімназії та його освітньої діяльності;</w:t>
      </w:r>
    </w:p>
    <w:p w:rsidR="0057412A" w:rsidRDefault="00C30A15" w:rsidP="008F68FD">
      <w:pPr>
        <w:pStyle w:val="rvps2"/>
        <w:shd w:val="clear" w:color="auto" w:fill="FFFFFF"/>
        <w:spacing w:beforeAutospacing="0" w:after="0" w:afterAutospacing="0"/>
        <w:ind w:firstLine="567"/>
        <w:jc w:val="both"/>
        <w:rPr>
          <w:sz w:val="28"/>
          <w:szCs w:val="28"/>
        </w:rPr>
      </w:pPr>
      <w:bookmarkStart w:id="84" w:name="n2163"/>
      <w:bookmarkStart w:id="85" w:name="n2161"/>
      <w:bookmarkEnd w:id="84"/>
      <w:bookmarkEnd w:id="85"/>
      <w:r>
        <w:rPr>
          <w:sz w:val="28"/>
          <w:szCs w:val="28"/>
        </w:rPr>
        <w:t>подавати директору Гімназії (у разі вчинення жорстокого поводження з дитиною директором Гімназії - Засновнику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57412A" w:rsidRDefault="00C30A15" w:rsidP="008F68FD">
      <w:pPr>
        <w:pStyle w:val="rvps2"/>
        <w:numPr>
          <w:ilvl w:val="1"/>
          <w:numId w:val="11"/>
        </w:numPr>
        <w:shd w:val="clear" w:color="auto" w:fill="FFFFFF"/>
        <w:tabs>
          <w:tab w:val="left" w:pos="1134"/>
        </w:tabs>
        <w:spacing w:beforeAutospacing="0" w:after="0" w:afterAutospacing="0"/>
        <w:ind w:hanging="153"/>
        <w:jc w:val="both"/>
        <w:rPr>
          <w:sz w:val="28"/>
          <w:szCs w:val="28"/>
        </w:rPr>
      </w:pPr>
      <w:bookmarkStart w:id="86" w:name="n813"/>
      <w:bookmarkStart w:id="87" w:name="n2165"/>
      <w:bookmarkEnd w:id="86"/>
      <w:bookmarkEnd w:id="87"/>
      <w:r>
        <w:rPr>
          <w:sz w:val="28"/>
          <w:szCs w:val="28"/>
        </w:rPr>
        <w:t>Батьки здобувачів освіти зобов’язані:</w:t>
      </w:r>
    </w:p>
    <w:p w:rsidR="0057412A" w:rsidRDefault="00C30A15" w:rsidP="008F68FD">
      <w:pPr>
        <w:pStyle w:val="rvps2"/>
        <w:shd w:val="clear" w:color="auto" w:fill="FFFFFF"/>
        <w:spacing w:beforeAutospacing="0" w:after="0" w:afterAutospacing="0"/>
        <w:ind w:firstLine="567"/>
        <w:jc w:val="both"/>
        <w:rPr>
          <w:sz w:val="28"/>
          <w:szCs w:val="28"/>
        </w:rPr>
      </w:pPr>
      <w:bookmarkStart w:id="88" w:name="n814"/>
      <w:bookmarkEnd w:id="88"/>
      <w:r>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57412A" w:rsidRDefault="00C30A15" w:rsidP="008F68FD">
      <w:pPr>
        <w:pStyle w:val="rvps2"/>
        <w:shd w:val="clear" w:color="auto" w:fill="FFFFFF"/>
        <w:spacing w:beforeAutospacing="0" w:after="0" w:afterAutospacing="0"/>
        <w:ind w:firstLine="567"/>
        <w:jc w:val="both"/>
        <w:rPr>
          <w:sz w:val="28"/>
          <w:szCs w:val="28"/>
        </w:rPr>
      </w:pPr>
      <w:bookmarkStart w:id="89" w:name="n815"/>
      <w:bookmarkEnd w:id="89"/>
      <w:r>
        <w:rPr>
          <w:sz w:val="28"/>
          <w:szCs w:val="28"/>
        </w:rPr>
        <w:t>сприяти виконанню дитиною освітньої програми та досягненню дитиною передбачених нею результатів навчання;</w:t>
      </w:r>
    </w:p>
    <w:p w:rsidR="0057412A" w:rsidRDefault="00C30A15" w:rsidP="008F68FD">
      <w:pPr>
        <w:pStyle w:val="rvps2"/>
        <w:shd w:val="clear" w:color="auto" w:fill="FFFFFF"/>
        <w:spacing w:beforeAutospacing="0" w:after="0" w:afterAutospacing="0"/>
        <w:ind w:firstLine="567"/>
        <w:jc w:val="both"/>
        <w:rPr>
          <w:sz w:val="28"/>
          <w:szCs w:val="28"/>
        </w:rPr>
      </w:pPr>
      <w:bookmarkStart w:id="90" w:name="n816"/>
      <w:bookmarkEnd w:id="90"/>
      <w:r>
        <w:rPr>
          <w:sz w:val="28"/>
          <w:szCs w:val="28"/>
        </w:rPr>
        <w:tab/>
        <w:t>поважати гідність, права, свободи і законні інтереси дитини та інших учасників освітнього процесу;</w:t>
      </w:r>
    </w:p>
    <w:p w:rsidR="0057412A" w:rsidRDefault="00C30A15" w:rsidP="008F68FD">
      <w:pPr>
        <w:pStyle w:val="rvps2"/>
        <w:shd w:val="clear" w:color="auto" w:fill="FFFFFF"/>
        <w:spacing w:beforeAutospacing="0" w:after="0" w:afterAutospacing="0"/>
        <w:ind w:firstLine="567"/>
        <w:jc w:val="both"/>
        <w:rPr>
          <w:sz w:val="28"/>
          <w:szCs w:val="28"/>
        </w:rPr>
      </w:pPr>
      <w:bookmarkStart w:id="91" w:name="n817"/>
      <w:bookmarkEnd w:id="91"/>
      <w:r>
        <w:rPr>
          <w:sz w:val="28"/>
          <w:szCs w:val="28"/>
        </w:rPr>
        <w:tab/>
        <w:t>дбати про фізичне і психічне здоров’я дитини, сприяти розвитку її здібностей, формувати навички здорового способу життя;</w:t>
      </w:r>
    </w:p>
    <w:p w:rsidR="0057412A" w:rsidRDefault="00C30A15" w:rsidP="008F68FD">
      <w:pPr>
        <w:pStyle w:val="rvps2"/>
        <w:shd w:val="clear" w:color="auto" w:fill="FFFFFF"/>
        <w:spacing w:beforeAutospacing="0" w:after="0" w:afterAutospacing="0"/>
        <w:ind w:firstLine="567"/>
        <w:jc w:val="both"/>
        <w:rPr>
          <w:sz w:val="28"/>
          <w:szCs w:val="28"/>
        </w:rPr>
      </w:pPr>
      <w:bookmarkStart w:id="92" w:name="n818"/>
      <w:bookmarkEnd w:id="92"/>
      <w:r>
        <w:rPr>
          <w:sz w:val="28"/>
          <w:szCs w:val="28"/>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57412A" w:rsidRDefault="00C30A15" w:rsidP="008F68FD">
      <w:pPr>
        <w:pStyle w:val="rvps2"/>
        <w:shd w:val="clear" w:color="auto" w:fill="FFFFFF"/>
        <w:spacing w:beforeAutospacing="0" w:after="0" w:afterAutospacing="0"/>
        <w:ind w:firstLine="567"/>
        <w:jc w:val="both"/>
        <w:rPr>
          <w:sz w:val="28"/>
          <w:szCs w:val="28"/>
        </w:rPr>
      </w:pPr>
      <w:bookmarkStart w:id="93" w:name="n819"/>
      <w:bookmarkEnd w:id="93"/>
      <w:r>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4" w:name="n820"/>
      <w:bookmarkEnd w:id="94"/>
    </w:p>
    <w:p w:rsidR="0057412A" w:rsidRDefault="00C30A15" w:rsidP="008F68FD">
      <w:pPr>
        <w:pStyle w:val="rvps2"/>
        <w:shd w:val="clear" w:color="auto" w:fill="FFFFFF"/>
        <w:spacing w:beforeAutospacing="0" w:after="0" w:afterAutospacing="0"/>
        <w:ind w:firstLine="567"/>
        <w:jc w:val="both"/>
        <w:rPr>
          <w:sz w:val="28"/>
          <w:szCs w:val="28"/>
        </w:rPr>
      </w:pPr>
      <w:r>
        <w:rPr>
          <w:sz w:val="28"/>
          <w:szCs w:val="28"/>
        </w:rPr>
        <w:tab/>
        <w:t xml:space="preserve">формувати у дітей усвідомлення необхідності додержуватися </w:t>
      </w:r>
      <w:hyperlink r:id="rId14" w:tgtFrame="_blank">
        <w:r>
          <w:rPr>
            <w:sz w:val="28"/>
            <w:szCs w:val="28"/>
          </w:rPr>
          <w:t>Конституції</w:t>
        </w:r>
      </w:hyperlink>
      <w:r>
        <w:rPr>
          <w:sz w:val="28"/>
          <w:szCs w:val="28"/>
        </w:rPr>
        <w:t xml:space="preserve"> та законів України, захищати суверенітет і територіальну цілісність України;</w:t>
      </w:r>
    </w:p>
    <w:p w:rsidR="0057412A" w:rsidRDefault="00C30A15" w:rsidP="008F68FD">
      <w:pPr>
        <w:pStyle w:val="rvps2"/>
        <w:shd w:val="clear" w:color="auto" w:fill="FFFFFF"/>
        <w:spacing w:beforeAutospacing="0" w:after="0" w:afterAutospacing="0"/>
        <w:ind w:firstLine="567"/>
        <w:jc w:val="both"/>
        <w:rPr>
          <w:sz w:val="28"/>
          <w:szCs w:val="28"/>
        </w:rPr>
      </w:pPr>
      <w:bookmarkStart w:id="95" w:name="n821"/>
      <w:bookmarkEnd w:id="95"/>
      <w:r>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57412A" w:rsidRDefault="00C30A15" w:rsidP="008F68FD">
      <w:pPr>
        <w:pStyle w:val="rvps2"/>
        <w:shd w:val="clear" w:color="auto" w:fill="FFFFFF"/>
        <w:spacing w:beforeAutospacing="0" w:after="0" w:afterAutospacing="0"/>
        <w:ind w:firstLine="567"/>
        <w:jc w:val="both"/>
        <w:rPr>
          <w:sz w:val="28"/>
          <w:szCs w:val="28"/>
        </w:rPr>
      </w:pPr>
      <w:bookmarkStart w:id="96" w:name="n822"/>
      <w:bookmarkEnd w:id="96"/>
      <w:r>
        <w:rPr>
          <w:sz w:val="28"/>
          <w:szCs w:val="28"/>
        </w:rPr>
        <w:tab/>
        <w:t>дотримуватися цього Статуту, правил внутрішнього розпорядку Гімназії, а також умов договору про надання освітніх послуг (за наявності);</w:t>
      </w:r>
      <w:bookmarkStart w:id="97" w:name="n2167"/>
      <w:bookmarkEnd w:id="97"/>
    </w:p>
    <w:p w:rsidR="0057412A" w:rsidRDefault="00C30A15" w:rsidP="008F68FD">
      <w:pPr>
        <w:pStyle w:val="rvps2"/>
        <w:shd w:val="clear" w:color="auto" w:fill="FFFFFF"/>
        <w:spacing w:beforeAutospacing="0" w:after="0" w:afterAutospacing="0"/>
        <w:ind w:firstLine="567"/>
        <w:jc w:val="both"/>
        <w:rPr>
          <w:sz w:val="28"/>
          <w:szCs w:val="28"/>
        </w:rPr>
      </w:pPr>
      <w:bookmarkStart w:id="98" w:name="n2623"/>
      <w:bookmarkStart w:id="99" w:name="n2168"/>
      <w:bookmarkEnd w:id="98"/>
      <w:bookmarkEnd w:id="99"/>
      <w:r>
        <w:rPr>
          <w:sz w:val="28"/>
          <w:szCs w:val="28"/>
        </w:rPr>
        <w:lastRenderedPageBreak/>
        <w:t>сприяти створенню та розвитку в Гімназії безпечного, здорового та інклюзивного чи спеціального освітнього середовища;</w:t>
      </w:r>
    </w:p>
    <w:p w:rsidR="0057412A" w:rsidRDefault="00C30A15" w:rsidP="008F68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виконувати інші обов’язки, передбачені законодавством.</w:t>
      </w:r>
    </w:p>
    <w:p w:rsidR="0057412A" w:rsidRDefault="007D6038" w:rsidP="008F68FD">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C30A15">
        <w:rPr>
          <w:rFonts w:ascii="Times New Roman" w:hAnsi="Times New Roman" w:cs="Times New Roman"/>
          <w:sz w:val="28"/>
          <w:szCs w:val="28"/>
          <w:lang w:val="uk-UA"/>
        </w:rPr>
        <w:t>В освітньому процесі соціальні та соціально-побутові потреби здобувачів освіти з особливими освітніми потребами забезпечуються асистентом здобувача освіти – соціальним робітником, одним із батьків здобувача освіти або уповноваженою ними особою.</w:t>
      </w:r>
    </w:p>
    <w:p w:rsidR="0057412A" w:rsidRDefault="00C30A15" w:rsidP="008F68FD">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Асистент здобувача освіти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здобувача освіти до освітнього процесу для виконання його функцій та вимоги до нього визначаються МОН України.</w:t>
      </w:r>
    </w:p>
    <w:p w:rsidR="0057412A" w:rsidRDefault="00C30A15" w:rsidP="008F68FD">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Рішення про допуск асистента здобувача освіти до участі в освітньом</w:t>
      </w:r>
      <w:r w:rsidR="007028A7">
        <w:rPr>
          <w:rFonts w:ascii="Times New Roman" w:hAnsi="Times New Roman" w:cs="Times New Roman"/>
          <w:sz w:val="28"/>
          <w:szCs w:val="28"/>
        </w:rPr>
        <w:t>у процесі приймає директор Гімназії</w:t>
      </w:r>
      <w:r>
        <w:rPr>
          <w:rFonts w:ascii="Times New Roman" w:hAnsi="Times New Roman" w:cs="Times New Roman"/>
          <w:sz w:val="28"/>
          <w:szCs w:val="28"/>
        </w:rPr>
        <w:t xml:space="preserve"> на основі укладення </w:t>
      </w:r>
      <w:r w:rsidR="007028A7">
        <w:rPr>
          <w:rFonts w:ascii="Times New Roman" w:hAnsi="Times New Roman" w:cs="Times New Roman"/>
          <w:sz w:val="28"/>
          <w:szCs w:val="28"/>
        </w:rPr>
        <w:t>відповідного договору між Гімназією</w:t>
      </w:r>
      <w:r>
        <w:rPr>
          <w:rFonts w:ascii="Times New Roman" w:hAnsi="Times New Roman" w:cs="Times New Roman"/>
          <w:sz w:val="28"/>
          <w:szCs w:val="28"/>
        </w:rPr>
        <w:t xml:space="preserve"> та асистентом здобувача освіти за згодою його батьків або інших законних представників дитини.</w:t>
      </w:r>
    </w:p>
    <w:p w:rsidR="0057412A" w:rsidRDefault="0057412A" w:rsidP="008F68FD">
      <w:pPr>
        <w:pStyle w:val="22"/>
        <w:shd w:val="clear" w:color="auto" w:fill="auto"/>
        <w:tabs>
          <w:tab w:val="left" w:pos="3969"/>
        </w:tabs>
        <w:spacing w:after="0" w:line="240" w:lineRule="auto"/>
        <w:ind w:left="1080"/>
        <w:rPr>
          <w:b/>
          <w:lang w:val="uk-UA" w:eastAsia="uk-UA" w:bidi="uk-UA"/>
        </w:rPr>
      </w:pPr>
    </w:p>
    <w:p w:rsidR="0057412A" w:rsidRDefault="00C30A15" w:rsidP="008F68FD">
      <w:pPr>
        <w:pStyle w:val="22"/>
        <w:shd w:val="clear" w:color="auto" w:fill="auto"/>
        <w:tabs>
          <w:tab w:val="left" w:pos="3969"/>
        </w:tabs>
        <w:spacing w:after="0" w:line="240" w:lineRule="auto"/>
        <w:ind w:left="1080"/>
        <w:rPr>
          <w:b/>
          <w:lang w:val="uk-UA" w:eastAsia="uk-UA" w:bidi="uk-UA"/>
        </w:rPr>
      </w:pPr>
      <w:r>
        <w:rPr>
          <w:b/>
          <w:lang w:val="en-US" w:eastAsia="uk-UA" w:bidi="uk-UA"/>
        </w:rPr>
        <w:t>V.</w:t>
      </w:r>
      <w:r>
        <w:rPr>
          <w:b/>
          <w:lang w:val="uk-UA" w:eastAsia="uk-UA" w:bidi="uk-UA"/>
        </w:rPr>
        <w:t>УПРАВЛІННЯ ГІМНАЗІЄЮ</w:t>
      </w:r>
    </w:p>
    <w:p w:rsidR="0057412A" w:rsidRDefault="0057412A" w:rsidP="008F68FD">
      <w:pPr>
        <w:pStyle w:val="22"/>
        <w:shd w:val="clear" w:color="auto" w:fill="auto"/>
        <w:spacing w:after="0" w:line="240" w:lineRule="auto"/>
        <w:ind w:left="420"/>
        <w:jc w:val="left"/>
        <w:rPr>
          <w:lang w:val="uk-UA" w:eastAsia="uk-UA" w:bidi="uk-UA"/>
        </w:rPr>
      </w:pPr>
    </w:p>
    <w:p w:rsidR="0057412A" w:rsidRDefault="00C30A15" w:rsidP="008F68FD">
      <w:pPr>
        <w:pStyle w:val="ae"/>
        <w:numPr>
          <w:ilvl w:val="1"/>
          <w:numId w:val="4"/>
        </w:numPr>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Гімназія самостійно приймає рішення та здійснює освітню діяльність у межах автономії, обсяг якої визначається законами України «Про освіту», «Про повну загальну середню освіту» та цим Статутом.</w:t>
      </w:r>
    </w:p>
    <w:p w:rsidR="0057412A" w:rsidRDefault="00C30A15" w:rsidP="008F68FD">
      <w:pPr>
        <w:numPr>
          <w:ilvl w:val="1"/>
          <w:numId w:val="4"/>
        </w:numPr>
        <w:tabs>
          <w:tab w:val="clear" w:pos="720"/>
          <w:tab w:val="left" w:pos="0"/>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 Гімназії здійснює безпосереднє управління Гімназією і несе відповідальність за освітню, фінансово-господарську та іншу діяльність Гімназії.</w:t>
      </w:r>
    </w:p>
    <w:p w:rsidR="0057412A" w:rsidRDefault="00C30A15" w:rsidP="008F68FD">
      <w:pPr>
        <w:pStyle w:val="ae"/>
        <w:numPr>
          <w:ilvl w:val="1"/>
          <w:numId w:val="4"/>
        </w:numPr>
        <w:tabs>
          <w:tab w:val="clear" w:pos="720"/>
          <w:tab w:val="left" w:pos="-142"/>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Директором Гімназії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rsidR="0057412A" w:rsidRDefault="00C30A15" w:rsidP="008F68FD">
      <w:pPr>
        <w:pStyle w:val="ae"/>
        <w:tabs>
          <w:tab w:val="left" w:pos="720"/>
          <w:tab w:val="left" w:pos="900"/>
          <w:tab w:val="left" w:pos="1260"/>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Директора Гімназії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57412A" w:rsidRPr="007D6038" w:rsidRDefault="00C30A15" w:rsidP="008F68FD">
      <w:pPr>
        <w:pStyle w:val="rvps2"/>
        <w:numPr>
          <w:ilvl w:val="1"/>
          <w:numId w:val="4"/>
        </w:numPr>
        <w:shd w:val="clear" w:color="auto" w:fill="FFFFFF"/>
        <w:tabs>
          <w:tab w:val="clear" w:pos="720"/>
          <w:tab w:val="left" w:pos="0"/>
          <w:tab w:val="left" w:pos="567"/>
          <w:tab w:val="left" w:pos="1134"/>
        </w:tabs>
        <w:spacing w:beforeAutospacing="0" w:after="0" w:afterAutospacing="0"/>
        <w:ind w:left="0" w:firstLine="567"/>
        <w:jc w:val="both"/>
        <w:rPr>
          <w:sz w:val="28"/>
          <w:szCs w:val="28"/>
        </w:rPr>
      </w:pPr>
      <w:r w:rsidRPr="007D6038">
        <w:rPr>
          <w:sz w:val="28"/>
          <w:szCs w:val="28"/>
        </w:rPr>
        <w:t>Директор Гімназії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57412A" w:rsidRPr="007D6038" w:rsidRDefault="00C30A15" w:rsidP="008F68FD">
      <w:pPr>
        <w:pStyle w:val="rvps2"/>
        <w:shd w:val="clear" w:color="auto" w:fill="FFFFFF"/>
        <w:spacing w:beforeAutospacing="0" w:after="0" w:afterAutospacing="0"/>
        <w:ind w:firstLine="567"/>
        <w:jc w:val="both"/>
        <w:rPr>
          <w:sz w:val="28"/>
          <w:szCs w:val="28"/>
        </w:rPr>
      </w:pPr>
      <w:bookmarkStart w:id="100" w:name="n665"/>
      <w:bookmarkEnd w:id="100"/>
      <w:r w:rsidRPr="007D6038">
        <w:rPr>
          <w:sz w:val="28"/>
          <w:szCs w:val="28"/>
        </w:rPr>
        <w:t>Припинення трудового договору з директором Гімназії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57412A" w:rsidRDefault="00C30A15" w:rsidP="008F68FD">
      <w:pPr>
        <w:tabs>
          <w:tab w:val="left" w:pos="900"/>
          <w:tab w:val="left" w:pos="1260"/>
        </w:tabs>
        <w:spacing w:after="0" w:line="240" w:lineRule="auto"/>
        <w:ind w:left="420" w:firstLine="147"/>
        <w:jc w:val="both"/>
        <w:rPr>
          <w:rFonts w:ascii="Times New Roman" w:hAnsi="Times New Roman" w:cs="Times New Roman"/>
          <w:sz w:val="28"/>
          <w:szCs w:val="28"/>
        </w:rPr>
      </w:pPr>
      <w:r>
        <w:rPr>
          <w:rFonts w:ascii="Times New Roman" w:hAnsi="Times New Roman" w:cs="Times New Roman"/>
          <w:spacing w:val="-1"/>
          <w:sz w:val="28"/>
          <w:szCs w:val="28"/>
        </w:rPr>
        <w:t xml:space="preserve">5.5. Директор Гімназії </w:t>
      </w:r>
      <w:r>
        <w:rPr>
          <w:rFonts w:ascii="Times New Roman" w:hAnsi="Times New Roman" w:cs="Times New Roman"/>
          <w:sz w:val="28"/>
          <w:szCs w:val="28"/>
        </w:rPr>
        <w:t>має право:</w:t>
      </w:r>
      <w:bookmarkStart w:id="101" w:name="n551"/>
      <w:bookmarkEnd w:id="101"/>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діяти від імені Гімназії без довіреності та представляти заклад освіти у відносинах з іншими особами;</w:t>
      </w:r>
      <w:bookmarkStart w:id="102" w:name="n552"/>
      <w:bookmarkEnd w:id="102"/>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lastRenderedPageBreak/>
        <w:t>підписувати документи з питань освітньої, фінансово-господарської та іншої діяльності Гімназії;</w:t>
      </w:r>
      <w:bookmarkStart w:id="103" w:name="n553"/>
      <w:bookmarkEnd w:id="103"/>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приймати рішення щодо діяльності Гімназії в межах повноважень, визначених законодавством та строковим трудовим договором, у тому числі розпоряджатися в установленому порядку майном Гімназії та її коштами;</w:t>
      </w:r>
      <w:bookmarkStart w:id="104" w:name="n554"/>
      <w:bookmarkEnd w:id="104"/>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призначати на посаду, переводити на іншу посаду та звільняти з посади працівників Гімназії,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5" w:name="n555"/>
      <w:bookmarkEnd w:id="105"/>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визначати режим роботи Гімназії;</w:t>
      </w:r>
      <w:bookmarkStart w:id="106" w:name="n556"/>
      <w:bookmarkEnd w:id="106"/>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ініціювати перед Засновником або уповноваженим ним органом питання щодо створення або ліквідації структурних підрозділів Гімназії;</w:t>
      </w:r>
      <w:bookmarkStart w:id="107" w:name="n557"/>
      <w:bookmarkEnd w:id="107"/>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видавати відповідно до своєї компетенції накази і контролювати їх виконання;</w:t>
      </w:r>
      <w:bookmarkStart w:id="108" w:name="n558"/>
      <w:bookmarkEnd w:id="108"/>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09" w:name="n559"/>
      <w:bookmarkEnd w:id="109"/>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Гімназії;</w:t>
      </w:r>
      <w:bookmarkStart w:id="110" w:name="n560"/>
      <w:bookmarkEnd w:id="110"/>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приймати рішення з інших питань діяльності Гімназії.</w:t>
      </w:r>
      <w:bookmarkStart w:id="111" w:name="n561"/>
      <w:bookmarkEnd w:id="111"/>
    </w:p>
    <w:p w:rsidR="0057412A" w:rsidRDefault="00C30A15" w:rsidP="008F68FD">
      <w:pPr>
        <w:pStyle w:val="ae"/>
        <w:numPr>
          <w:ilvl w:val="1"/>
          <w:numId w:val="12"/>
        </w:numPr>
        <w:tabs>
          <w:tab w:val="left" w:pos="900"/>
          <w:tab w:val="left" w:pos="1260"/>
        </w:tabs>
        <w:spacing w:after="0" w:line="240" w:lineRule="auto"/>
        <w:ind w:hanging="573"/>
        <w:jc w:val="both"/>
        <w:rPr>
          <w:rFonts w:ascii="Times New Roman" w:hAnsi="Times New Roman" w:cs="Times New Roman"/>
          <w:sz w:val="28"/>
          <w:szCs w:val="28"/>
        </w:rPr>
      </w:pPr>
      <w:r>
        <w:rPr>
          <w:rFonts w:ascii="Times New Roman" w:hAnsi="Times New Roman" w:cs="Times New Roman"/>
          <w:spacing w:val="-1"/>
          <w:sz w:val="28"/>
          <w:szCs w:val="28"/>
        </w:rPr>
        <w:t xml:space="preserve">Директор Гімназії </w:t>
      </w:r>
      <w:r>
        <w:rPr>
          <w:rFonts w:ascii="Times New Roman" w:hAnsi="Times New Roman" w:cs="Times New Roman"/>
          <w:sz w:val="28"/>
          <w:szCs w:val="28"/>
        </w:rPr>
        <w:t>зобов’язаний:</w:t>
      </w:r>
      <w:bookmarkStart w:id="112" w:name="n563"/>
      <w:bookmarkStart w:id="113" w:name="n562"/>
      <w:bookmarkEnd w:id="112"/>
      <w:bookmarkEnd w:id="113"/>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планувати та організовувати діяльність Гімназії;</w:t>
      </w:r>
      <w:bookmarkStart w:id="114" w:name="n566"/>
      <w:bookmarkStart w:id="115" w:name="n564"/>
      <w:bookmarkEnd w:id="114"/>
      <w:bookmarkEnd w:id="115"/>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забезпечувати розроблення та виконання стратегії розвитку </w:t>
      </w:r>
      <w:bookmarkStart w:id="116" w:name="n568"/>
      <w:bookmarkEnd w:id="116"/>
      <w:r>
        <w:rPr>
          <w:rFonts w:ascii="Times New Roman" w:hAnsi="Times New Roman" w:cs="Times New Roman"/>
          <w:sz w:val="28"/>
          <w:szCs w:val="28"/>
        </w:rPr>
        <w:t>Гімназії;</w:t>
      </w:r>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правила внутрішнього розпорядку Гімназії;</w:t>
      </w:r>
      <w:bookmarkStart w:id="117" w:name="n569"/>
      <w:bookmarkEnd w:id="117"/>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посадові інструкції працівників Гімназії;</w:t>
      </w:r>
      <w:bookmarkStart w:id="118" w:name="n570"/>
      <w:bookmarkEnd w:id="118"/>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організовувати освітній процес та видачу документів про освіту;</w:t>
      </w:r>
      <w:bookmarkStart w:id="119" w:name="n571"/>
      <w:bookmarkEnd w:id="119"/>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освітню (освітні) програму (програми) Гімназії відповідно до законодавства;</w:t>
      </w:r>
      <w:bookmarkStart w:id="120" w:name="n572"/>
      <w:bookmarkEnd w:id="120"/>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здобувачів освіти, формування у разі потреби індивідуального навчального плану;</w:t>
      </w:r>
      <w:bookmarkStart w:id="121" w:name="n573"/>
      <w:bookmarkEnd w:id="121"/>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затверджувати положення про внутрішню систему забезпечення якості освіти в Гімназії, забезпечити її створення та функціонування;</w:t>
      </w:r>
      <w:bookmarkStart w:id="122" w:name="n574"/>
      <w:bookmarkEnd w:id="122"/>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забезпечувати розроблення, затвердження, виконання та моніторинг виконання індивідуальної програми розвитку здобувача освіти;</w:t>
      </w:r>
      <w:bookmarkStart w:id="123" w:name="n575"/>
      <w:bookmarkEnd w:id="123"/>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контролювати виконання педагогічними працівниками та здобувачами освіти (здобувачем освіти) освітньої програми, індивідуальної програми розвитку, індивідуального навчального плану;</w:t>
      </w:r>
      <w:bookmarkStart w:id="124" w:name="n576"/>
      <w:bookmarkEnd w:id="124"/>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забезпечувати здійснення контролю за досягненням здобувачами освіти результатів навчання, визначених державними стандартами повної загальної </w:t>
      </w:r>
      <w:r>
        <w:rPr>
          <w:rFonts w:ascii="Times New Roman" w:hAnsi="Times New Roman" w:cs="Times New Roman"/>
          <w:sz w:val="28"/>
          <w:szCs w:val="28"/>
        </w:rPr>
        <w:lastRenderedPageBreak/>
        <w:t>середньої освіти, індивідуальною програмою розвитку, індивідуальним навчальним планом;</w:t>
      </w:r>
      <w:bookmarkStart w:id="125" w:name="n577"/>
      <w:bookmarkEnd w:id="125"/>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6" w:name="n578"/>
      <w:bookmarkEnd w:id="126"/>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сприяти проходженню атестації та сертифікації педагогічними працівниками;</w:t>
      </w:r>
      <w:bookmarkStart w:id="127" w:name="n579"/>
      <w:bookmarkEnd w:id="127"/>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Гімназії;</w:t>
      </w:r>
      <w:bookmarkStart w:id="128" w:name="n580"/>
      <w:bookmarkEnd w:id="128"/>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сприяти та створювати умови для діяльності органів громадського самоврядування в Гімназії;</w:t>
      </w:r>
      <w:bookmarkStart w:id="129" w:name="n581"/>
      <w:bookmarkEnd w:id="129"/>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формувати засади, створювати умови, сприяти формуванню культури здорового способу життя здобувачів освіти та працівників Гімназії;</w:t>
      </w:r>
      <w:bookmarkStart w:id="130" w:name="n582"/>
      <w:bookmarkEnd w:id="130"/>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створювати в Гімназії безпечне освітнє середовище, забезпечувати дотримання вимог щодо охорони дитинства, охорони праці, вимог техніки безпеки;</w:t>
      </w:r>
      <w:bookmarkStart w:id="131" w:name="n583"/>
      <w:bookmarkEnd w:id="131"/>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Гімназії у вільний від занять час;</w:t>
      </w:r>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shd w:val="clear" w:color="auto" w:fill="FFFFFF"/>
        </w:rPr>
        <w:t>сприяти відповідно до плану роботи Гімназії проведенню заходів серед учасників освітнього процесу щодо запобігання правопорушенням;</w:t>
      </w:r>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організовувати харчування та сприяти медичному обслуговуванню здобувачів освіти відповідно до законодавства України;</w:t>
      </w:r>
      <w:bookmarkStart w:id="132" w:name="n584"/>
      <w:bookmarkEnd w:id="132"/>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забезпечувати відкритість і прозорість діяльності Гімназії, зокрема шляхом оприлюднення публічної інформації відповідно до вимог законодавства України;</w:t>
      </w:r>
      <w:bookmarkStart w:id="133" w:name="n585"/>
      <w:bookmarkEnd w:id="133"/>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здійснювати зарахування, переведення, відрахування здобувачів освіти, а також їх заохочення (відзначення) та притягнення до відповідальності відповідно до вимог законодавства України;</w:t>
      </w:r>
      <w:bookmarkStart w:id="134" w:name="n586"/>
      <w:bookmarkEnd w:id="134"/>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організовувати документообіг відповідно до законодавства України;</w:t>
      </w:r>
      <w:bookmarkStart w:id="135" w:name="n587"/>
      <w:bookmarkEnd w:id="135"/>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Гімназії;</w:t>
      </w:r>
      <w:bookmarkStart w:id="136" w:name="n588"/>
      <w:bookmarkEnd w:id="136"/>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rsidR="0057412A" w:rsidRDefault="00C30A15" w:rsidP="008F68FD">
      <w:pPr>
        <w:pStyle w:val="ae"/>
        <w:numPr>
          <w:ilvl w:val="1"/>
          <w:numId w:val="12"/>
        </w:numPr>
        <w:tabs>
          <w:tab w:val="left" w:pos="0"/>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Педагогічна рада є основним постійно діючим колегіальним органом управління Гімназії.</w:t>
      </w:r>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директор Гімназії.</w:t>
      </w:r>
      <w:bookmarkStart w:id="137" w:name="n677"/>
      <w:bookmarkEnd w:id="137"/>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Педагогічна рада:</w:t>
      </w:r>
      <w:bookmarkStart w:id="138" w:name="n678"/>
      <w:bookmarkEnd w:id="138"/>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схвалює стратегію розвитку Гімназії та річний план роботи;</w:t>
      </w:r>
      <w:bookmarkStart w:id="139" w:name="n679"/>
      <w:bookmarkEnd w:id="139"/>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0" w:name="n680"/>
      <w:bookmarkEnd w:id="140"/>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схвалює правила внутрішнього розпорядку, положення про внутрішню систему забезпечення якості освіти;</w:t>
      </w:r>
      <w:bookmarkStart w:id="141" w:name="n681"/>
      <w:bookmarkEnd w:id="141"/>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2" w:name="n682"/>
      <w:bookmarkEnd w:id="142"/>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приймає рішення щодо переведення здобувачів освіти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здобувачів освіти та інших учасників освітнього процесу;</w:t>
      </w:r>
      <w:bookmarkStart w:id="143" w:name="n683"/>
      <w:bookmarkEnd w:id="143"/>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4" w:name="n684"/>
      <w:bookmarkEnd w:id="144"/>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приймає рішення щодо визнання результатів підвищення кваліфікації педагогічного працівника, отриманих ним поза </w:t>
      </w:r>
      <w:r>
        <w:rPr>
          <w:rFonts w:ascii="Times New Roman" w:hAnsi="Times New Roman" w:cs="Times New Roman"/>
          <w:color w:val="111111"/>
          <w:sz w:val="28"/>
          <w:szCs w:val="28"/>
        </w:rPr>
        <w:t>закладами освіти</w:t>
      </w:r>
      <w:r>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5" w:name="n685"/>
      <w:bookmarkEnd w:id="145"/>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6" w:name="n686"/>
      <w:bookmarkEnd w:id="146"/>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Гімназії;</w:t>
      </w:r>
      <w:bookmarkStart w:id="147" w:name="n687"/>
      <w:bookmarkEnd w:id="147"/>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розглядає інші питання, віднесені законодавством та цим Статутом до її повноважень</w:t>
      </w:r>
      <w:bookmarkStart w:id="148" w:name="n688"/>
      <w:bookmarkEnd w:id="148"/>
      <w:r>
        <w:rPr>
          <w:rFonts w:ascii="Times New Roman" w:hAnsi="Times New Roman" w:cs="Times New Roman"/>
          <w:sz w:val="28"/>
          <w:szCs w:val="28"/>
        </w:rPr>
        <w:t>.</w:t>
      </w:r>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49" w:name="n689"/>
      <w:bookmarkEnd w:id="149"/>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Рішення педагогічної ради, прийняті в межах її повноважень, вводяться в дію наказами директора Гімназії та є обов’язковими до виконання всіма учасниками освітнього процесу у Гімназії.</w:t>
      </w:r>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 Гімназії можуть діяти:</w:t>
      </w:r>
      <w:bookmarkStart w:id="150" w:name="n369"/>
      <w:bookmarkEnd w:id="150"/>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органи самоврядування працівників Гімназії;</w:t>
      </w:r>
      <w:bookmarkStart w:id="151" w:name="n370"/>
      <w:bookmarkEnd w:id="151"/>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органи батьківського самоврядування;</w:t>
      </w:r>
      <w:bookmarkStart w:id="152" w:name="n371"/>
      <w:bookmarkEnd w:id="152"/>
    </w:p>
    <w:p w:rsidR="0057412A" w:rsidRDefault="00C30A15" w:rsidP="008F68FD">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органи самоврядування здобувачів освіти.</w:t>
      </w:r>
      <w:bookmarkStart w:id="153" w:name="n374"/>
      <w:bookmarkStart w:id="154" w:name="n373"/>
      <w:bookmarkStart w:id="155" w:name="n372"/>
      <w:bookmarkEnd w:id="153"/>
      <w:bookmarkEnd w:id="154"/>
      <w:bookmarkEnd w:id="155"/>
    </w:p>
    <w:p w:rsidR="0057412A" w:rsidRDefault="00C30A15" w:rsidP="008F68FD">
      <w:pPr>
        <w:numPr>
          <w:ilvl w:val="1"/>
          <w:numId w:val="12"/>
        </w:numPr>
        <w:tabs>
          <w:tab w:val="left" w:pos="900"/>
          <w:tab w:val="left" w:pos="126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У діяльність будь-якого органу громадського самоврядування Гімназії не мають права втручатися представники іншого органу громадського самоврядування цього закладу освіти.</w:t>
      </w:r>
      <w:bookmarkStart w:id="156" w:name="n375"/>
      <w:bookmarkEnd w:id="156"/>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Вищим колегіальним органом громадського самоврядування Гімназії є загальні збори (конференція) колективу закладу освіти, які скликаються не </w:t>
      </w:r>
      <w:r>
        <w:rPr>
          <w:rFonts w:ascii="Times New Roman" w:hAnsi="Times New Roman" w:cs="Times New Roman"/>
          <w:sz w:val="28"/>
          <w:szCs w:val="28"/>
        </w:rPr>
        <w:lastRenderedPageBreak/>
        <w:t>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7" w:name="n376"/>
      <w:bookmarkEnd w:id="157"/>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Інформація про час і місце проведення загальних зборів (конференції) колективу Гімназії розміщується в Гімназії та оприлюднюється на офіційному вебсайті Гімназії не пізніше ніж за один місяць до дня їх проведення.</w:t>
      </w:r>
      <w:bookmarkStart w:id="158" w:name="n377"/>
      <w:bookmarkEnd w:id="158"/>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Загальні збори (конференція) колективу Гімназії щороку заслуховують звіт директора Гімназії, оцінюють її діяльність і за результатами оцінки можуть ініціювати проведення позапланового інституційного аудиту Гімназії.</w:t>
      </w:r>
    </w:p>
    <w:p w:rsidR="0057412A" w:rsidRDefault="00C30A15" w:rsidP="008F68FD">
      <w:pPr>
        <w:numPr>
          <w:ilvl w:val="1"/>
          <w:numId w:val="12"/>
        </w:numPr>
        <w:tabs>
          <w:tab w:val="left" w:pos="900"/>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 Вищим органом громадського самоврядування працівників Гімназії є загальні збори трудового колективу.</w:t>
      </w:r>
      <w:bookmarkStart w:id="159" w:name="n401"/>
      <w:bookmarkEnd w:id="159"/>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договором (за наявності) Гімназії.</w:t>
      </w:r>
      <w:bookmarkStart w:id="160" w:name="n402"/>
      <w:bookmarkEnd w:id="160"/>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Загальні збори трудового колективу:</w:t>
      </w:r>
      <w:bookmarkStart w:id="161" w:name="n403"/>
      <w:bookmarkEnd w:id="161"/>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розглядають та схвалюють проєкт колективного договору;</w:t>
      </w:r>
      <w:bookmarkStart w:id="162" w:name="n404"/>
      <w:bookmarkEnd w:id="162"/>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затверджують правила внутрішнього трудового розпорядку;</w:t>
      </w:r>
      <w:bookmarkStart w:id="163" w:name="n405"/>
      <w:bookmarkEnd w:id="163"/>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4" w:name="n406"/>
      <w:bookmarkEnd w:id="164"/>
    </w:p>
    <w:p w:rsidR="0057412A" w:rsidRDefault="00C30A15" w:rsidP="008F68FD">
      <w:pPr>
        <w:tabs>
          <w:tab w:val="left" w:pos="900"/>
          <w:tab w:val="left" w:pos="1260"/>
        </w:tabs>
        <w:spacing w:after="0" w:line="240" w:lineRule="auto"/>
        <w:ind w:firstLine="680"/>
        <w:jc w:val="both"/>
        <w:rPr>
          <w:rFonts w:ascii="Times New Roman" w:hAnsi="Times New Roman" w:cs="Times New Roman"/>
          <w:sz w:val="28"/>
          <w:szCs w:val="28"/>
        </w:rPr>
      </w:pPr>
      <w:r>
        <w:rPr>
          <w:rFonts w:ascii="Times New Roman" w:hAnsi="Times New Roman" w:cs="Times New Roman"/>
          <w:sz w:val="28"/>
          <w:szCs w:val="28"/>
        </w:rPr>
        <w:t>обирають комісію з трудових спорів.</w:t>
      </w:r>
      <w:bookmarkStart w:id="165" w:name="n407"/>
      <w:bookmarkEnd w:id="165"/>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6" w:name="n408"/>
      <w:bookmarkEnd w:id="166"/>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всіма працівниками Гімназії.</w:t>
      </w:r>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У Гімназії може діяти батьківське самоврядування. Батьківське самоврядування здійснюється батьками здобувачів освіти як безпосередньо, так і через органи батьківського самоврядування, з метою захисту прав та інтересів здобувачів освіти, організації їх дозвілля та оздоровлення, громадського нагляду (контролю) в межах повноважень, визначених законодавством України.</w:t>
      </w:r>
      <w:bookmarkStart w:id="167" w:name="n412"/>
      <w:bookmarkEnd w:id="167"/>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Батьки мають право утворювати різні органи батьківського самоврядування (в межах класу, Гімназії, за інтересами тощо).</w:t>
      </w:r>
      <w:bookmarkStart w:id="168" w:name="n413"/>
      <w:bookmarkEnd w:id="168"/>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Гімназії.</w:t>
      </w:r>
      <w:bookmarkStart w:id="169" w:name="n414"/>
      <w:bookmarkEnd w:id="169"/>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Рішення органу батьківського самоврядування виконується батьками виключно на добровільних засадах.</w:t>
      </w:r>
      <w:bookmarkStart w:id="170" w:name="n415"/>
      <w:bookmarkEnd w:id="170"/>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Рішення органу батьківського самоврядування з питань організації освітнього процесу та/або діяльності Гімназії можуть бути реалізовані виключно за рішенням директора Гімназії, якщо таке рішення не суперечить законодавству.</w:t>
      </w:r>
      <w:bookmarkStart w:id="171" w:name="n416"/>
      <w:bookmarkEnd w:id="171"/>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Рішення, заходи та форми батьківського самоврядування не повинні призводити до надання іншим учасникам освітнього процесу привілеїв чи </w:t>
      </w:r>
      <w:r>
        <w:rPr>
          <w:rFonts w:ascii="Times New Roman" w:hAnsi="Times New Roman" w:cs="Times New Roman"/>
          <w:sz w:val="28"/>
          <w:szCs w:val="28"/>
        </w:rPr>
        <w:lastRenderedPageBreak/>
        <w:t>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2" w:name="n417"/>
      <w:bookmarkEnd w:id="172"/>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Працівники Гімназії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У Гімназії та її структурних підрозділах може діяти самоврядування здобувачів освіти.</w:t>
      </w:r>
    </w:p>
    <w:p w:rsidR="0057412A" w:rsidRDefault="00C30A15" w:rsidP="008F68FD">
      <w:pPr>
        <w:tabs>
          <w:tab w:val="left" w:pos="0"/>
          <w:tab w:val="left" w:pos="900"/>
          <w:tab w:val="left" w:pos="126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Самоврядування здобувачів освіти здійснюється здобувачами освіти безпосередньо і через органи самоврядування здобувачів освіти.</w:t>
      </w:r>
      <w:bookmarkStart w:id="173" w:name="n381"/>
      <w:bookmarkEnd w:id="173"/>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Здобувачі освіти мають рівні права на участь у самоврядуванні здобувачів освіти, а також вільно обирати та бути обраними до виборних органів самоврядування здобувачів освіти.</w:t>
      </w:r>
      <w:bookmarkStart w:id="174" w:name="n382"/>
      <w:bookmarkEnd w:id="174"/>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Самоврядування здобувачів освіти може діяти на рівні класу та іншого структурного підрозділу Гімназії.</w:t>
      </w:r>
      <w:bookmarkStart w:id="175" w:name="n383"/>
      <w:bookmarkEnd w:id="175"/>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Органи самоврядування здобувачів освіти утворюються за ініціативою здобувачів освіти.</w:t>
      </w:r>
      <w:bookmarkStart w:id="176" w:name="n384"/>
      <w:bookmarkEnd w:id="176"/>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Директор Гімназії сприяє та створює умови для діяльності органів самоврядування здобувачів освіти.</w:t>
      </w:r>
      <w:bookmarkStart w:id="177" w:name="n385"/>
      <w:bookmarkEnd w:id="177"/>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Інші учасники освітнього процесу не повинні перешкоджати і втручатися в діяльність органів самоврядування здобувачів освіти.</w:t>
      </w:r>
      <w:bookmarkStart w:id="178" w:name="n386"/>
      <w:bookmarkEnd w:id="178"/>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Діяльність органів самоврядування здобувачів освіти не повинна призводити до порушення законодавства, цього Статуту, правил внутрішнього розпорядку, прав та законних інтересів інших учасників освітнього процесу.</w:t>
      </w:r>
      <w:bookmarkStart w:id="179" w:name="n396"/>
      <w:bookmarkEnd w:id="179"/>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Засади самоврядування здобувачів освіти визначаються  законодавством України  та положенням про самоврядування здобувачів освіти Гімназії (за наявності), що затверджується загальними зборами уповноважених представників класів Гімназії.</w:t>
      </w:r>
      <w:bookmarkStart w:id="180" w:name="n397"/>
      <w:bookmarkEnd w:id="180"/>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rPr>
        <w:t xml:space="preserve"> Рішення органу самоврядування здобувачів освіти виконується здобувачами освіти на добровільних засадах.</w:t>
      </w:r>
    </w:p>
    <w:p w:rsidR="0057412A" w:rsidRDefault="00C30A15" w:rsidP="008F68FD">
      <w:pPr>
        <w:numPr>
          <w:ilvl w:val="1"/>
          <w:numId w:val="12"/>
        </w:numPr>
        <w:tabs>
          <w:tab w:val="left" w:pos="900"/>
          <w:tab w:val="left" w:pos="1260"/>
        </w:tabs>
        <w:spacing w:after="0" w:line="240" w:lineRule="auto"/>
        <w:ind w:left="0" w:firstLine="680"/>
        <w:jc w:val="both"/>
        <w:rPr>
          <w:rFonts w:ascii="Times New Roman" w:hAnsi="Times New Roman" w:cs="Times New Roman"/>
          <w:sz w:val="28"/>
          <w:szCs w:val="28"/>
        </w:rPr>
      </w:pPr>
      <w:r>
        <w:rPr>
          <w:rFonts w:ascii="Times New Roman" w:hAnsi="Times New Roman" w:cs="Times New Roman"/>
          <w:sz w:val="28"/>
          <w:szCs w:val="28"/>
          <w:lang w:eastAsia="uk-UA" w:bidi="uk-UA"/>
        </w:rPr>
        <w:t xml:space="preserve"> За рішенням Засновника або уповноваженого ним органу у Гімназії може утворюватись піклувальна рада відповідно до законодавства.</w:t>
      </w:r>
    </w:p>
    <w:p w:rsidR="0057412A" w:rsidRDefault="0057412A" w:rsidP="008F68FD">
      <w:pPr>
        <w:pStyle w:val="af0"/>
        <w:ind w:left="450"/>
        <w:jc w:val="center"/>
        <w:rPr>
          <w:rFonts w:ascii="Times New Roman" w:hAnsi="Times New Roman" w:cs="Times New Roman"/>
          <w:b/>
          <w:sz w:val="28"/>
          <w:szCs w:val="28"/>
          <w:lang w:val="uk-UA"/>
        </w:rPr>
      </w:pPr>
    </w:p>
    <w:p w:rsidR="0057412A" w:rsidRDefault="00C30A15" w:rsidP="008F68FD">
      <w:pPr>
        <w:pStyle w:val="af0"/>
        <w:ind w:left="45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VI. МАТЕРІАЛЬНО-ТЕХНІЧНА БАЗА ТА </w:t>
      </w:r>
      <w:r>
        <w:rPr>
          <w:rFonts w:ascii="Times New Roman" w:hAnsi="Times New Roman" w:cs="Times New Roman"/>
          <w:b/>
          <w:bCs/>
          <w:sz w:val="28"/>
          <w:szCs w:val="28"/>
          <w:lang w:val="uk-UA"/>
        </w:rPr>
        <w:t>ФІНАНСОВО-ГОСПОДАРСЬКА ДІЯЛЬНІСТЬ</w:t>
      </w:r>
      <w:r>
        <w:rPr>
          <w:rFonts w:ascii="Times New Roman" w:hAnsi="Times New Roman" w:cs="Times New Roman"/>
          <w:b/>
          <w:sz w:val="28"/>
          <w:szCs w:val="28"/>
          <w:lang w:val="uk-UA"/>
        </w:rPr>
        <w:t xml:space="preserve"> ГІМНАЗІЇ</w:t>
      </w:r>
    </w:p>
    <w:p w:rsidR="0057412A" w:rsidRDefault="0057412A" w:rsidP="008F68FD">
      <w:pPr>
        <w:pStyle w:val="af0"/>
        <w:ind w:left="450"/>
        <w:jc w:val="center"/>
        <w:rPr>
          <w:rFonts w:ascii="Times New Roman" w:hAnsi="Times New Roman" w:cs="Times New Roman"/>
          <w:b/>
          <w:sz w:val="28"/>
          <w:szCs w:val="28"/>
          <w:lang w:val="uk-UA"/>
        </w:rPr>
      </w:pPr>
    </w:p>
    <w:p w:rsidR="0057412A" w:rsidRDefault="00C30A15" w:rsidP="008F68FD">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6.1. Майно Гімназії належить до комунальної власності територіальної громади міста Києва і закріплене на праві оперативного управління/ узуфрукта комунального майна за Управлінням освіти. </w:t>
      </w:r>
    </w:p>
    <w:p w:rsidR="0057412A" w:rsidRDefault="00C30A15" w:rsidP="008F68FD">
      <w:pPr>
        <w:pStyle w:val="af3"/>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6.2.  Матеріально-технічна база Гімназії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Гімназії для провадження її статутної діяльності.</w:t>
      </w:r>
    </w:p>
    <w:p w:rsidR="0057412A" w:rsidRDefault="00C30A15" w:rsidP="008F68FD">
      <w:pPr>
        <w:pStyle w:val="af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6.3. Вилучення основних фондів, оборотних коштів та іншого майна Гімназії проводиться лише у випадках, передбачених законодавством України.</w:t>
      </w:r>
    </w:p>
    <w:p w:rsidR="0057412A" w:rsidRDefault="00C30A15" w:rsidP="008F68FD">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Збитки, завдані Гімназії внаслідок порушення її майнових прав іншими юридичними чи фізичними особами, відшкодовуються відповідно до законодавства України.</w:t>
      </w:r>
    </w:p>
    <w:p w:rsidR="0057412A" w:rsidRDefault="00C30A15" w:rsidP="008F68FD">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 xml:space="preserve">6.4. Майно Гімназії,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Pr>
          <w:rFonts w:ascii="Times New Roman" w:hAnsi="Times New Roman" w:cs="Times New Roman"/>
          <w:sz w:val="28"/>
          <w:szCs w:val="28"/>
        </w:rPr>
        <w:br/>
        <w:t>комунальної власності на таке майно, а також</w:t>
      </w:r>
      <w:r>
        <w:rPr>
          <w:rFonts w:ascii="Times New Roman" w:hAnsi="Times New Roman" w:cs="Times New Roman"/>
          <w:color w:val="333333"/>
          <w:sz w:val="28"/>
          <w:szCs w:val="28"/>
        </w:rPr>
        <w:t xml:space="preserve"> </w:t>
      </w:r>
      <w:r>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Гімназією, пов’язаних із забезпеченням освітнього процесу або обслуговуванням учасників освітнього процесу.</w:t>
      </w:r>
    </w:p>
    <w:p w:rsidR="0057412A" w:rsidRDefault="00C30A15" w:rsidP="008F68FD">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6.5. Фінансово-господарська діяльність Гімназії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57412A" w:rsidRDefault="00C30A15" w:rsidP="008F68FD">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6.6. Фінансово-господарська діяльність Гімназії провадиться на основі кошторису, який складається і затверджується відповідно до законодавства.</w:t>
      </w:r>
    </w:p>
    <w:p w:rsidR="0057412A" w:rsidRDefault="00C30A15" w:rsidP="008F68FD">
      <w:pPr>
        <w:pStyle w:val="a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ab/>
        <w:t>6.7. Фінансування Гімназії здійснюється за рахунок коштів бюджету міста Києва.</w:t>
      </w:r>
    </w:p>
    <w:p w:rsidR="0057412A" w:rsidRDefault="00C30A15" w:rsidP="008F68FD">
      <w:pPr>
        <w:pStyle w:val="af0"/>
        <w:ind w:left="450" w:firstLine="117"/>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rPr>
        <w:t xml:space="preserve">Іншими джерелами фінансування </w:t>
      </w:r>
      <w:r>
        <w:rPr>
          <w:rFonts w:ascii="Times New Roman" w:hAnsi="Times New Roman" w:cs="Times New Roman"/>
          <w:sz w:val="28"/>
          <w:szCs w:val="28"/>
          <w:lang w:val="uk-UA"/>
        </w:rPr>
        <w:t>Гімназії</w:t>
      </w:r>
      <w:r>
        <w:rPr>
          <w:rFonts w:ascii="Times New Roman" w:hAnsi="Times New Roman" w:cs="Times New Roman"/>
          <w:sz w:val="28"/>
          <w:szCs w:val="28"/>
        </w:rPr>
        <w:t xml:space="preserve"> можуть бути:</w:t>
      </w:r>
    </w:p>
    <w:p w:rsidR="0057412A" w:rsidRDefault="00C30A15" w:rsidP="008F68FD">
      <w:pPr>
        <w:pStyle w:val="af0"/>
        <w:ind w:left="450"/>
        <w:jc w:val="both"/>
        <w:rPr>
          <w:rFonts w:ascii="Times New Roman" w:hAnsi="Times New Roman" w:cs="Times New Roman"/>
          <w:sz w:val="28"/>
          <w:szCs w:val="28"/>
        </w:rPr>
      </w:pPr>
      <w:bookmarkStart w:id="181" w:name="n942"/>
      <w:bookmarkEnd w:id="181"/>
      <w:r>
        <w:rPr>
          <w:rFonts w:ascii="Times New Roman" w:hAnsi="Times New Roman" w:cs="Times New Roman"/>
          <w:sz w:val="28"/>
          <w:szCs w:val="28"/>
          <w:lang w:val="uk-UA"/>
        </w:rPr>
        <w:tab/>
      </w:r>
      <w:r>
        <w:rPr>
          <w:rFonts w:ascii="Times New Roman" w:hAnsi="Times New Roman" w:cs="Times New Roman"/>
          <w:sz w:val="28"/>
          <w:szCs w:val="28"/>
        </w:rPr>
        <w:t>доходи від надання платних освітніх та інших послуг;</w:t>
      </w:r>
    </w:p>
    <w:p w:rsidR="0057412A" w:rsidRDefault="00C30A15" w:rsidP="008F68FD">
      <w:pPr>
        <w:pStyle w:val="af0"/>
        <w:jc w:val="both"/>
        <w:rPr>
          <w:rFonts w:ascii="Times New Roman" w:hAnsi="Times New Roman" w:cs="Times New Roman"/>
          <w:sz w:val="28"/>
          <w:szCs w:val="28"/>
        </w:rPr>
      </w:pPr>
      <w:bookmarkStart w:id="182" w:name="n943"/>
      <w:bookmarkEnd w:id="182"/>
      <w:r>
        <w:rPr>
          <w:rFonts w:ascii="Times New Roman" w:hAnsi="Times New Roman" w:cs="Times New Roman"/>
          <w:sz w:val="28"/>
          <w:szCs w:val="28"/>
          <w:lang w:val="uk-UA"/>
        </w:rPr>
        <w:tab/>
      </w:r>
      <w:r>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57412A" w:rsidRDefault="00C30A15" w:rsidP="008F68FD">
      <w:pPr>
        <w:pStyle w:val="af0"/>
        <w:ind w:left="450"/>
        <w:jc w:val="both"/>
        <w:rPr>
          <w:rFonts w:ascii="Times New Roman" w:hAnsi="Times New Roman" w:cs="Times New Roman"/>
          <w:sz w:val="28"/>
          <w:szCs w:val="28"/>
        </w:rPr>
      </w:pPr>
      <w:bookmarkStart w:id="183" w:name="n944"/>
      <w:bookmarkEnd w:id="183"/>
      <w:r>
        <w:rPr>
          <w:rFonts w:ascii="Times New Roman" w:hAnsi="Times New Roman" w:cs="Times New Roman"/>
          <w:sz w:val="28"/>
          <w:szCs w:val="28"/>
          <w:lang w:val="uk-UA"/>
        </w:rPr>
        <w:tab/>
      </w:r>
      <w:r>
        <w:rPr>
          <w:rFonts w:ascii="Times New Roman" w:hAnsi="Times New Roman" w:cs="Times New Roman"/>
          <w:sz w:val="28"/>
          <w:szCs w:val="28"/>
        </w:rPr>
        <w:t>гранти;</w:t>
      </w:r>
    </w:p>
    <w:p w:rsidR="0057412A" w:rsidRDefault="00C30A15" w:rsidP="008F68FD">
      <w:pPr>
        <w:pStyle w:val="af0"/>
        <w:ind w:left="450"/>
        <w:jc w:val="both"/>
        <w:rPr>
          <w:rFonts w:ascii="Times New Roman" w:hAnsi="Times New Roman" w:cs="Times New Roman"/>
          <w:sz w:val="28"/>
          <w:szCs w:val="28"/>
        </w:rPr>
      </w:pPr>
      <w:bookmarkStart w:id="184" w:name="n945"/>
      <w:bookmarkEnd w:id="184"/>
      <w:r>
        <w:rPr>
          <w:rFonts w:ascii="Times New Roman" w:hAnsi="Times New Roman" w:cs="Times New Roman"/>
          <w:sz w:val="28"/>
          <w:szCs w:val="28"/>
          <w:lang w:val="uk-UA"/>
        </w:rPr>
        <w:tab/>
      </w:r>
      <w:r>
        <w:rPr>
          <w:rFonts w:ascii="Times New Roman" w:hAnsi="Times New Roman" w:cs="Times New Roman"/>
          <w:sz w:val="28"/>
          <w:szCs w:val="28"/>
        </w:rPr>
        <w:t>інші джерела фінансування, не заборонені законодавством.</w:t>
      </w:r>
    </w:p>
    <w:p w:rsidR="0057412A" w:rsidRDefault="00C30A15" w:rsidP="008F68FD">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57412A" w:rsidRDefault="00C30A15" w:rsidP="008F68FD">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6.8. Отримані із зазначених джерел кошти використовуються Гімназією  самостійно відповідно до затвердженого кошторису.</w:t>
      </w:r>
    </w:p>
    <w:p w:rsidR="0057412A" w:rsidRDefault="00C30A15" w:rsidP="008F68FD">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ab/>
        <w:t>Одержання Гімназією власних надходжень не є підставою для зменшення обсягу його бюджетного фінансування.</w:t>
      </w:r>
    </w:p>
    <w:p w:rsidR="0057412A" w:rsidRDefault="00C30A15" w:rsidP="008F68FD">
      <w:pPr>
        <w:pStyle w:val="ae"/>
        <w:spacing w:after="0" w:line="240" w:lineRule="auto"/>
        <w:ind w:left="0" w:firstLine="567"/>
        <w:jc w:val="both"/>
        <w:rPr>
          <w:rFonts w:cs="Times New Roman"/>
        </w:rPr>
      </w:pPr>
      <w:r>
        <w:rPr>
          <w:rFonts w:ascii="Times New Roman" w:hAnsi="Times New Roman" w:cs="Times New Roman"/>
          <w:sz w:val="28"/>
          <w:szCs w:val="28"/>
        </w:rPr>
        <w:t>6.9. Гімназія може надавати платні освітні та інші послуги, переліки яких затверджує Кабінет Міністрів України. Директор Гімназії визначає перелік платних освітніх та інших послуг, що надаються Гімназією, із зазначенням часу, місця, способу та</w:t>
      </w:r>
      <w:r>
        <w:rPr>
          <w:rFonts w:cs="Times New Roman"/>
        </w:rPr>
        <w:t xml:space="preserve"> </w:t>
      </w:r>
      <w:r>
        <w:rPr>
          <w:rFonts w:ascii="Times New Roman" w:hAnsi="Times New Roman" w:cs="Times New Roman"/>
          <w:sz w:val="28"/>
          <w:szCs w:val="28"/>
        </w:rPr>
        <w:t>порядку надання кожної з послуг, їх вартості та особи, відповідальної за їх надання.</w:t>
      </w:r>
      <w:r>
        <w:rPr>
          <w:rFonts w:cs="Times New Roman"/>
        </w:rPr>
        <w:t xml:space="preserve"> </w:t>
      </w:r>
    </w:p>
    <w:p w:rsidR="0057412A" w:rsidRDefault="00C30A15" w:rsidP="008F68FD">
      <w:pPr>
        <w:pStyle w:val="af0"/>
        <w:jc w:val="both"/>
        <w:rPr>
          <w:rFonts w:ascii="Times New Roman" w:hAnsi="Times New Roman" w:cs="Times New Roman"/>
          <w:sz w:val="28"/>
          <w:szCs w:val="28"/>
          <w:lang w:val="uk-UA"/>
        </w:rPr>
      </w:pPr>
      <w:r>
        <w:rPr>
          <w:rFonts w:ascii="Times New Roman" w:hAnsi="Times New Roman" w:cs="Times New Roman"/>
          <w:sz w:val="28"/>
          <w:szCs w:val="28"/>
          <w:lang w:val="uk-UA"/>
        </w:rPr>
        <w:tab/>
        <w:t>Здобувачі освіти та їхні батьки можуть отримувати в Гімназії платні освітні та інші послуги виключно на добровільних засадах.</w:t>
      </w:r>
    </w:p>
    <w:p w:rsidR="0057412A" w:rsidRDefault="00C30A15" w:rsidP="008F68FD">
      <w:pPr>
        <w:pStyle w:val="ae"/>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lastRenderedPageBreak/>
        <w:tab/>
        <w:t>Гімназія не може надавати (повністю чи частково) платні освітні послуги для досягнення її здобувачами освіти результатів навчання (компетентностей), визначених державними стандартами.</w:t>
      </w:r>
    </w:p>
    <w:p w:rsidR="0057412A" w:rsidRDefault="00C30A15" w:rsidP="008F68FD">
      <w:pPr>
        <w:pStyle w:val="ae"/>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t>Отримані Гімназією кошти повинні бути використані відповідно до цього Статуту, зокрема для організації та забезпечення діяльності Гімназії, та не можуть бути вилучені в дохід державного або місцевого бюджетів, крім випадків, передбачених законодавством.</w:t>
      </w:r>
    </w:p>
    <w:p w:rsidR="0057412A" w:rsidRDefault="00C30A15" w:rsidP="008F68FD">
      <w:pPr>
        <w:pStyle w:val="ae"/>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6.10. Гімназія є неприбутковою установою. Доходи (прибутки) Гімназії використовуються виключно для фінансування видатків на її утримання, реалізації мети (цілей, завдань) та напрямів діяльності, визначених цим Статутом.</w:t>
      </w:r>
    </w:p>
    <w:p w:rsidR="0057412A" w:rsidRDefault="00C30A15" w:rsidP="008F68FD">
      <w:pPr>
        <w:pStyle w:val="ae"/>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ab/>
        <w:t>Забороняється розподіл отриманих доходів (прибутків) або їх частини серед засновників (учасників у розумінні Цивільного кодексу України), членів Гімназії, працівників (крім оплати їхньої праці, нарахування єдиного соціального внеску), членів управління та інших пов’язаних з ними осіб.</w:t>
      </w:r>
    </w:p>
    <w:p w:rsidR="0057412A" w:rsidRDefault="00C30A15" w:rsidP="008F68FD">
      <w:pPr>
        <w:pStyle w:val="ae"/>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6.11. Штатний розпис Гімназії розробляється на основі типових штатних нормативів закладів загальної середньої освіти, затверджених МОН України, та затверджується директором Гімназії за погодженням з Управлінням освіти. </w:t>
      </w:r>
    </w:p>
    <w:p w:rsidR="0057412A" w:rsidRDefault="00C30A15" w:rsidP="008F68FD">
      <w:pPr>
        <w:pStyle w:val="ae"/>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6.12. Гімназія фінансується через централізовану бухгалтерію Управління освіти.</w:t>
      </w:r>
    </w:p>
    <w:p w:rsidR="0057412A" w:rsidRDefault="00C30A15" w:rsidP="008F68FD">
      <w:pPr>
        <w:pStyle w:val="ae"/>
        <w:spacing w:after="0" w:line="240" w:lineRule="auto"/>
        <w:ind w:left="0" w:firstLine="450"/>
        <w:jc w:val="both"/>
        <w:rPr>
          <w:rFonts w:ascii="Times New Roman" w:hAnsi="Times New Roman" w:cs="Times New Roman"/>
          <w:sz w:val="28"/>
          <w:szCs w:val="28"/>
        </w:rPr>
      </w:pPr>
      <w:r>
        <w:rPr>
          <w:rFonts w:ascii="Times New Roman" w:hAnsi="Times New Roman" w:cs="Times New Roman"/>
          <w:sz w:val="28"/>
          <w:szCs w:val="28"/>
        </w:rPr>
        <w:tab/>
        <w:t xml:space="preserve">Ведення </w:t>
      </w:r>
      <w:r>
        <w:rPr>
          <w:rFonts w:ascii="Times New Roman" w:hAnsi="Times New Roman" w:cs="Times New Roman"/>
          <w:spacing w:val="-1"/>
          <w:sz w:val="28"/>
          <w:szCs w:val="28"/>
        </w:rPr>
        <w:t xml:space="preserve">бухгалтерського обліку та подання статистичної звітності </w:t>
      </w:r>
      <w:r>
        <w:rPr>
          <w:rFonts w:ascii="Times New Roman" w:hAnsi="Times New Roman" w:cs="Times New Roman"/>
          <w:sz w:val="28"/>
          <w:szCs w:val="28"/>
        </w:rPr>
        <w:t>Гімназії здійснюється через централізовану бухгалтерію Управління освіти у порядку, встановленому законодавством України.</w:t>
      </w:r>
    </w:p>
    <w:p w:rsidR="0057412A" w:rsidRDefault="00C30A15" w:rsidP="008F68FD">
      <w:pPr>
        <w:pStyle w:val="ae"/>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6.13. Перевірки фінансово-господарської діяльності Гімназії проводяться Органом управління або Управлінням освіти відповідно до законодавства України.</w:t>
      </w:r>
    </w:p>
    <w:p w:rsidR="0057412A" w:rsidRDefault="00C30A15" w:rsidP="008F68FD">
      <w:pPr>
        <w:pStyle w:val="ae"/>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6.14. Порядок діловодства в Гімназії визначається директором відповідно до законодавства України.</w:t>
      </w:r>
    </w:p>
    <w:p w:rsidR="0057412A" w:rsidRDefault="0057412A" w:rsidP="008F68FD">
      <w:pPr>
        <w:pStyle w:val="ParagraphStyle"/>
        <w:ind w:left="450"/>
        <w:jc w:val="center"/>
        <w:rPr>
          <w:rFonts w:ascii="Times New Roman" w:eastAsia="Times New Roman" w:hAnsi="Times New Roman" w:cs="Times New Roman"/>
          <w:b/>
          <w:spacing w:val="1"/>
          <w:sz w:val="28"/>
          <w:szCs w:val="28"/>
          <w:lang w:val="uk-UA"/>
        </w:rPr>
      </w:pPr>
    </w:p>
    <w:p w:rsidR="0057412A" w:rsidRDefault="00C30A15" w:rsidP="008F68FD">
      <w:pPr>
        <w:pStyle w:val="ParagraphStyle"/>
        <w:ind w:left="450"/>
        <w:jc w:val="center"/>
        <w:rPr>
          <w:b/>
          <w:lang w:val="uk-UA"/>
        </w:rPr>
      </w:pPr>
      <w:r>
        <w:rPr>
          <w:rFonts w:ascii="Times New Roman" w:eastAsia="Times New Roman" w:hAnsi="Times New Roman" w:cs="Times New Roman"/>
          <w:b/>
          <w:spacing w:val="1"/>
          <w:sz w:val="28"/>
          <w:szCs w:val="28"/>
          <w:lang w:val="uk-UA"/>
        </w:rPr>
        <w:t>VII. </w:t>
      </w:r>
      <w:r>
        <w:rPr>
          <w:rFonts w:ascii="Times New Roman" w:hAnsi="Times New Roman" w:cs="Times New Roman"/>
          <w:b/>
          <w:spacing w:val="5"/>
          <w:sz w:val="28"/>
          <w:szCs w:val="28"/>
          <w:lang w:val="uk-UA"/>
        </w:rPr>
        <w:t>РЕОРГАНІЗАЦІЯ, ЛІКВІДАЦІЯ,</w:t>
      </w:r>
    </w:p>
    <w:p w:rsidR="0057412A" w:rsidRDefault="00C30A15" w:rsidP="008F68FD">
      <w:pPr>
        <w:pStyle w:val="ParagraphStyle"/>
        <w:ind w:left="450"/>
        <w:jc w:val="center"/>
        <w:rPr>
          <w:rFonts w:ascii="Times New Roman" w:hAnsi="Times New Roman" w:cs="Times New Roman"/>
          <w:b/>
          <w:spacing w:val="5"/>
          <w:sz w:val="28"/>
          <w:szCs w:val="28"/>
          <w:lang w:val="uk-UA"/>
        </w:rPr>
      </w:pPr>
      <w:r>
        <w:rPr>
          <w:rFonts w:ascii="Times New Roman" w:hAnsi="Times New Roman" w:cs="Times New Roman"/>
          <w:b/>
          <w:spacing w:val="5"/>
          <w:sz w:val="28"/>
          <w:szCs w:val="28"/>
          <w:lang w:val="uk-UA"/>
        </w:rPr>
        <w:t>ПЕРЕПРОФІЛЮВАННЯ (ЗМІНА ТИПУ) ГІМНАЗІЇ</w:t>
      </w:r>
    </w:p>
    <w:p w:rsidR="0057412A" w:rsidRDefault="0057412A" w:rsidP="008F68FD">
      <w:pPr>
        <w:pStyle w:val="ParagraphStyle"/>
        <w:ind w:left="450"/>
        <w:jc w:val="center"/>
        <w:rPr>
          <w:b/>
          <w:lang w:val="uk-UA"/>
        </w:rPr>
      </w:pPr>
    </w:p>
    <w:p w:rsidR="0057412A" w:rsidRDefault="00C30A15" w:rsidP="008F68FD">
      <w:pPr>
        <w:pStyle w:val="ae"/>
        <w:spacing w:after="0" w:line="240" w:lineRule="auto"/>
        <w:ind w:left="0" w:firstLine="567"/>
        <w:jc w:val="both"/>
      </w:pPr>
      <w:r>
        <w:rPr>
          <w:rFonts w:ascii="Times New Roman" w:hAnsi="Times New Roman" w:cs="Times New Roman"/>
          <w:sz w:val="28"/>
          <w:szCs w:val="28"/>
        </w:rPr>
        <w:t xml:space="preserve">7.1. Реорганізація (поділ, перетворення, злиття, приєднання), ліквідація чи </w:t>
      </w:r>
      <w:bookmarkStart w:id="185" w:name="_Hlk201068150"/>
      <w:r>
        <w:rPr>
          <w:rFonts w:ascii="Times New Roman" w:hAnsi="Times New Roman" w:cs="Times New Roman"/>
          <w:sz w:val="28"/>
          <w:szCs w:val="28"/>
        </w:rPr>
        <w:t>перепрофілювання (зміна типу)</w:t>
      </w:r>
      <w:bookmarkEnd w:id="185"/>
      <w:r>
        <w:rPr>
          <w:rFonts w:ascii="Times New Roman" w:hAnsi="Times New Roman" w:cs="Times New Roman"/>
          <w:sz w:val="28"/>
          <w:szCs w:val="28"/>
        </w:rPr>
        <w:t xml:space="preserve"> Гімназії здійснюється за рішенням Засновника у порядку, визначеному законодавством України.</w:t>
      </w:r>
    </w:p>
    <w:p w:rsidR="0057412A" w:rsidRDefault="00C30A15" w:rsidP="008F68FD">
      <w:pPr>
        <w:pStyle w:val="ae"/>
        <w:tabs>
          <w:tab w:val="left" w:pos="1276"/>
        </w:tabs>
        <w:spacing w:after="0" w:line="240" w:lineRule="auto"/>
        <w:ind w:left="0" w:firstLine="567"/>
        <w:jc w:val="both"/>
      </w:pPr>
      <w:r>
        <w:rPr>
          <w:rFonts w:ascii="Times New Roman" w:hAnsi="Times New Roman" w:cs="Times New Roman"/>
          <w:sz w:val="28"/>
          <w:szCs w:val="28"/>
        </w:rPr>
        <w:t>7.2. Гімназія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rsidR="0057412A" w:rsidRDefault="00C30A15" w:rsidP="008F68FD">
      <w:pPr>
        <w:pStyle w:val="ae"/>
        <w:tabs>
          <w:tab w:val="left" w:pos="1276"/>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7.3. У разі реорганізації або ліквідації Гімназії її працівникам гарантується додержання їхніх прав та інтересів відповідно законодавства України.</w:t>
      </w:r>
    </w:p>
    <w:p w:rsidR="0057412A" w:rsidRDefault="00C30A15" w:rsidP="008F68FD">
      <w:pPr>
        <w:pStyle w:val="ae"/>
        <w:tabs>
          <w:tab w:val="left" w:pos="1276"/>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7.4. У разі реорганізації, ліквідації або</w:t>
      </w:r>
      <w:r>
        <w:rPr>
          <w:rFonts w:ascii="Times New Roman" w:hAnsi="Times New Roman" w:cs="Times New Roman"/>
        </w:rPr>
        <w:t xml:space="preserve"> </w:t>
      </w:r>
      <w:r>
        <w:rPr>
          <w:rFonts w:ascii="Times New Roman" w:hAnsi="Times New Roman" w:cs="Times New Roman"/>
          <w:sz w:val="28"/>
          <w:szCs w:val="28"/>
        </w:rPr>
        <w:t>перепрофілюванні (зміні типу) Гімназії Засновник зобов’язаний забезпечити здобувачам освіти можливість продовжити здобуття загальної середньої освіти на відповідному рівні освіти.</w:t>
      </w:r>
    </w:p>
    <w:p w:rsidR="0057412A" w:rsidRDefault="00C30A15" w:rsidP="008F68FD">
      <w:pPr>
        <w:pStyle w:val="ae"/>
        <w:tabs>
          <w:tab w:val="left" w:pos="1134"/>
        </w:tabs>
        <w:spacing w:after="0" w:line="240" w:lineRule="auto"/>
        <w:ind w:left="0" w:firstLine="567"/>
        <w:jc w:val="both"/>
        <w:rPr>
          <w:rFonts w:ascii="Times New Roman" w:hAnsi="Times New Roman" w:cs="Times New Roman"/>
        </w:rPr>
      </w:pPr>
      <w:r>
        <w:rPr>
          <w:rFonts w:ascii="Times New Roman" w:hAnsi="Times New Roman" w:cs="Times New Roman"/>
          <w:sz w:val="28"/>
          <w:szCs w:val="28"/>
        </w:rPr>
        <w:lastRenderedPageBreak/>
        <w:t>7.5. У разі реорганізації Гімназії її права та обов’язки переходять до правонаступника, що визначається Засновником.</w:t>
      </w:r>
    </w:p>
    <w:p w:rsidR="0057412A" w:rsidRDefault="00C30A15" w:rsidP="008F68FD">
      <w:pPr>
        <w:pStyle w:val="ae"/>
        <w:tabs>
          <w:tab w:val="left" w:pos="1134"/>
        </w:tabs>
        <w:spacing w:after="0" w:line="240" w:lineRule="auto"/>
        <w:ind w:left="0" w:firstLine="567"/>
        <w:jc w:val="both"/>
        <w:rPr>
          <w:rFonts w:ascii="Times New Roman" w:hAnsi="Times New Roman" w:cs="Times New Roman"/>
        </w:rPr>
      </w:pPr>
      <w:bookmarkStart w:id="186" w:name="n482"/>
      <w:bookmarkEnd w:id="186"/>
      <w:r>
        <w:rPr>
          <w:rFonts w:ascii="Times New Roman" w:hAnsi="Times New Roman" w:cs="Times New Roman"/>
          <w:sz w:val="28"/>
          <w:szCs w:val="28"/>
        </w:rPr>
        <w:t>7.6. У разі припинення Гімназії (у разі ліквідації, злиття, поділу, приєднання або перетворення) її активи передаються одній або кільком неприбутковим організаціям відповідного виду або зараховуються до доходу бюджету.</w:t>
      </w:r>
    </w:p>
    <w:p w:rsidR="0057412A" w:rsidRDefault="00C30A15" w:rsidP="008F68FD">
      <w:pPr>
        <w:pStyle w:val="ae"/>
        <w:tabs>
          <w:tab w:val="left" w:pos="1134"/>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7.7. Кошти, отримані від використання вивільнених приміщень ліквідованої Гімназії, використовуються виключно на освітні потреби.</w:t>
      </w:r>
    </w:p>
    <w:p w:rsidR="0057412A" w:rsidRDefault="0057412A" w:rsidP="008F68FD">
      <w:pPr>
        <w:pStyle w:val="af0"/>
        <w:jc w:val="center"/>
        <w:rPr>
          <w:rFonts w:ascii="Times New Roman" w:hAnsi="Times New Roman" w:cs="Times New Roman"/>
          <w:sz w:val="28"/>
          <w:szCs w:val="28"/>
          <w:lang w:val="uk-UA"/>
        </w:rPr>
      </w:pPr>
    </w:p>
    <w:p w:rsidR="0057412A" w:rsidRDefault="0057412A" w:rsidP="008F68FD">
      <w:pPr>
        <w:pStyle w:val="af0"/>
        <w:jc w:val="center"/>
        <w:rPr>
          <w:rFonts w:ascii="Times New Roman" w:hAnsi="Times New Roman" w:cs="Times New Roman"/>
          <w:sz w:val="28"/>
          <w:szCs w:val="28"/>
          <w:lang w:val="uk-UA"/>
        </w:rPr>
      </w:pPr>
    </w:p>
    <w:p w:rsidR="0057412A" w:rsidRDefault="0057412A" w:rsidP="008F68FD">
      <w:pPr>
        <w:pStyle w:val="ae"/>
        <w:spacing w:after="0" w:line="240" w:lineRule="auto"/>
        <w:ind w:left="450"/>
        <w:jc w:val="both"/>
        <w:rPr>
          <w:sz w:val="28"/>
          <w:szCs w:val="28"/>
        </w:rPr>
      </w:pPr>
    </w:p>
    <w:p w:rsidR="0057412A" w:rsidRDefault="00C30A15" w:rsidP="008F68FD">
      <w:pPr>
        <w:pStyle w:val="ae"/>
        <w:spacing w:after="0" w:line="240" w:lineRule="auto"/>
        <w:ind w:left="450"/>
        <w:jc w:val="both"/>
        <w:rPr>
          <w:b/>
          <w:bCs/>
        </w:rPr>
      </w:pPr>
      <w:r>
        <w:rPr>
          <w:rFonts w:ascii="Times New Roman" w:hAnsi="Times New Roman" w:cs="Times New Roman"/>
          <w:b/>
          <w:bCs/>
          <w:sz w:val="28"/>
          <w:szCs w:val="28"/>
        </w:rPr>
        <w:t>Київський міський голова</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Віталій КЛИЧКО</w:t>
      </w:r>
    </w:p>
    <w:p w:rsidR="0057412A" w:rsidRDefault="0057412A">
      <w:pPr>
        <w:pStyle w:val="af0"/>
        <w:ind w:left="450"/>
        <w:jc w:val="center"/>
        <w:rPr>
          <w:rFonts w:ascii="Times New Roman" w:hAnsi="Times New Roman" w:cs="Times New Roman"/>
          <w:b/>
          <w:sz w:val="28"/>
          <w:szCs w:val="28"/>
          <w:lang w:val="uk-UA"/>
        </w:rPr>
      </w:pPr>
    </w:p>
    <w:sectPr w:rsidR="0057412A" w:rsidSect="0057412A">
      <w:headerReference w:type="default" r:id="rId15"/>
      <w:pgSz w:w="11906" w:h="16838"/>
      <w:pgMar w:top="1134" w:right="567" w:bottom="1134" w:left="1701" w:header="709"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70B" w:rsidRDefault="0059770B" w:rsidP="0057412A">
      <w:pPr>
        <w:spacing w:after="0" w:line="240" w:lineRule="auto"/>
      </w:pPr>
      <w:r>
        <w:separator/>
      </w:r>
    </w:p>
  </w:endnote>
  <w:endnote w:type="continuationSeparator" w:id="0">
    <w:p w:rsidR="0059770B" w:rsidRDefault="0059770B" w:rsidP="00574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70B" w:rsidRDefault="0059770B" w:rsidP="0057412A">
      <w:pPr>
        <w:spacing w:after="0" w:line="240" w:lineRule="auto"/>
      </w:pPr>
      <w:r>
        <w:separator/>
      </w:r>
    </w:p>
  </w:footnote>
  <w:footnote w:type="continuationSeparator" w:id="0">
    <w:p w:rsidR="0059770B" w:rsidRDefault="0059770B" w:rsidP="00574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676818"/>
      <w:docPartObj>
        <w:docPartGallery w:val="Page Numbers (Top of Page)"/>
        <w:docPartUnique/>
      </w:docPartObj>
    </w:sdtPr>
    <w:sdtEndPr/>
    <w:sdtContent>
      <w:p w:rsidR="0057412A" w:rsidRDefault="00D33E9D">
        <w:pPr>
          <w:pStyle w:val="13"/>
          <w:jc w:val="center"/>
        </w:pPr>
        <w:r>
          <w:fldChar w:fldCharType="begin"/>
        </w:r>
        <w:r w:rsidR="00C30A15">
          <w:instrText>PAGE</w:instrText>
        </w:r>
        <w:r>
          <w:fldChar w:fldCharType="separate"/>
        </w:r>
        <w:r w:rsidR="00E00D10">
          <w:rPr>
            <w:noProof/>
          </w:rPr>
          <w:t>7</w:t>
        </w:r>
        <w:r>
          <w:fldChar w:fldCharType="end"/>
        </w:r>
      </w:p>
    </w:sdtContent>
  </w:sdt>
  <w:p w:rsidR="0057412A" w:rsidRDefault="0057412A">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47A"/>
    <w:multiLevelType w:val="multilevel"/>
    <w:tmpl w:val="7BC80F9A"/>
    <w:lvl w:ilvl="0">
      <w:start w:val="3"/>
      <w:numFmt w:val="decimal"/>
      <w:lvlText w:val="%1."/>
      <w:lvlJc w:val="left"/>
      <w:pPr>
        <w:tabs>
          <w:tab w:val="num" w:pos="0"/>
        </w:tabs>
        <w:ind w:left="450" w:hanging="450"/>
      </w:pPr>
      <w:rPr>
        <w:color w:val="auto"/>
      </w:rPr>
    </w:lvl>
    <w:lvl w:ilvl="1">
      <w:start w:val="7"/>
      <w:numFmt w:val="decimal"/>
      <w:lvlText w:val="%1.%2."/>
      <w:lvlJc w:val="left"/>
      <w:pPr>
        <w:tabs>
          <w:tab w:val="num" w:pos="0"/>
        </w:tabs>
        <w:ind w:left="1287" w:hanging="720"/>
      </w:pPr>
      <w:rPr>
        <w:color w:val="auto"/>
      </w:rPr>
    </w:lvl>
    <w:lvl w:ilvl="2">
      <w:start w:val="1"/>
      <w:numFmt w:val="decimal"/>
      <w:lvlText w:val="%1.%2.%3."/>
      <w:lvlJc w:val="left"/>
      <w:pPr>
        <w:tabs>
          <w:tab w:val="num" w:pos="0"/>
        </w:tabs>
        <w:ind w:left="1854" w:hanging="720"/>
      </w:pPr>
      <w:rPr>
        <w:color w:val="auto"/>
      </w:rPr>
    </w:lvl>
    <w:lvl w:ilvl="3">
      <w:start w:val="1"/>
      <w:numFmt w:val="decimal"/>
      <w:lvlText w:val="%1.%2.%3.%4."/>
      <w:lvlJc w:val="left"/>
      <w:pPr>
        <w:tabs>
          <w:tab w:val="num" w:pos="0"/>
        </w:tabs>
        <w:ind w:left="2781" w:hanging="1080"/>
      </w:pPr>
      <w:rPr>
        <w:color w:val="auto"/>
      </w:rPr>
    </w:lvl>
    <w:lvl w:ilvl="4">
      <w:start w:val="1"/>
      <w:numFmt w:val="decimal"/>
      <w:lvlText w:val="%1.%2.%3.%4.%5."/>
      <w:lvlJc w:val="left"/>
      <w:pPr>
        <w:tabs>
          <w:tab w:val="num" w:pos="0"/>
        </w:tabs>
        <w:ind w:left="3348" w:hanging="1080"/>
      </w:pPr>
      <w:rPr>
        <w:color w:val="auto"/>
      </w:rPr>
    </w:lvl>
    <w:lvl w:ilvl="5">
      <w:start w:val="1"/>
      <w:numFmt w:val="decimal"/>
      <w:lvlText w:val="%1.%2.%3.%4.%5.%6."/>
      <w:lvlJc w:val="left"/>
      <w:pPr>
        <w:tabs>
          <w:tab w:val="num" w:pos="0"/>
        </w:tabs>
        <w:ind w:left="4275" w:hanging="1440"/>
      </w:pPr>
      <w:rPr>
        <w:color w:val="auto"/>
      </w:rPr>
    </w:lvl>
    <w:lvl w:ilvl="6">
      <w:start w:val="1"/>
      <w:numFmt w:val="decimal"/>
      <w:lvlText w:val="%1.%2.%3.%4.%5.%6.%7."/>
      <w:lvlJc w:val="left"/>
      <w:pPr>
        <w:tabs>
          <w:tab w:val="num" w:pos="0"/>
        </w:tabs>
        <w:ind w:left="5202" w:hanging="1800"/>
      </w:pPr>
      <w:rPr>
        <w:color w:val="auto"/>
      </w:rPr>
    </w:lvl>
    <w:lvl w:ilvl="7">
      <w:start w:val="1"/>
      <w:numFmt w:val="decimal"/>
      <w:lvlText w:val="%1.%2.%3.%4.%5.%6.%7.%8."/>
      <w:lvlJc w:val="left"/>
      <w:pPr>
        <w:tabs>
          <w:tab w:val="num" w:pos="0"/>
        </w:tabs>
        <w:ind w:left="5769" w:hanging="1800"/>
      </w:pPr>
      <w:rPr>
        <w:color w:val="auto"/>
      </w:rPr>
    </w:lvl>
    <w:lvl w:ilvl="8">
      <w:start w:val="1"/>
      <w:numFmt w:val="decimal"/>
      <w:lvlText w:val="%1.%2.%3.%4.%5.%6.%7.%8.%9."/>
      <w:lvlJc w:val="left"/>
      <w:pPr>
        <w:tabs>
          <w:tab w:val="num" w:pos="0"/>
        </w:tabs>
        <w:ind w:left="6696" w:hanging="2160"/>
      </w:pPr>
      <w:rPr>
        <w:color w:val="auto"/>
      </w:rPr>
    </w:lvl>
  </w:abstractNum>
  <w:abstractNum w:abstractNumId="1" w15:restartNumberingAfterBreak="0">
    <w:nsid w:val="084D1A46"/>
    <w:multiLevelType w:val="multilevel"/>
    <w:tmpl w:val="6134736E"/>
    <w:lvl w:ilvl="0">
      <w:start w:val="3"/>
      <w:numFmt w:val="decimal"/>
      <w:lvlText w:val="%1."/>
      <w:lvlJc w:val="left"/>
      <w:pPr>
        <w:tabs>
          <w:tab w:val="num" w:pos="0"/>
        </w:tabs>
        <w:ind w:left="450" w:hanging="450"/>
      </w:pPr>
    </w:lvl>
    <w:lvl w:ilvl="1">
      <w:start w:val="2"/>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2" w15:restartNumberingAfterBreak="0">
    <w:nsid w:val="1193593A"/>
    <w:multiLevelType w:val="multilevel"/>
    <w:tmpl w:val="C2FE18B2"/>
    <w:lvl w:ilvl="0">
      <w:start w:val="3"/>
      <w:numFmt w:val="decimal"/>
      <w:lvlText w:val="%1."/>
      <w:lvlJc w:val="left"/>
      <w:pPr>
        <w:tabs>
          <w:tab w:val="num" w:pos="0"/>
        </w:tabs>
        <w:ind w:left="600" w:hanging="600"/>
      </w:pPr>
      <w:rPr>
        <w:rFonts w:ascii="Times New Roman" w:hAnsi="Times New Roman" w:cs="Times New Roman"/>
        <w:sz w:val="28"/>
      </w:rPr>
    </w:lvl>
    <w:lvl w:ilvl="1">
      <w:start w:val="18"/>
      <w:numFmt w:val="decimal"/>
      <w:lvlText w:val="%1.%2."/>
      <w:lvlJc w:val="left"/>
      <w:pPr>
        <w:tabs>
          <w:tab w:val="num" w:pos="0"/>
        </w:tabs>
        <w:ind w:left="1200" w:hanging="600"/>
      </w:pPr>
      <w:rPr>
        <w:rFonts w:ascii="Times New Roman" w:hAnsi="Times New Roman" w:cs="Times New Roman"/>
        <w:sz w:val="28"/>
      </w:rPr>
    </w:lvl>
    <w:lvl w:ilvl="2">
      <w:start w:val="1"/>
      <w:numFmt w:val="decimal"/>
      <w:lvlText w:val="%1.%2.%3."/>
      <w:lvlJc w:val="left"/>
      <w:pPr>
        <w:tabs>
          <w:tab w:val="num" w:pos="0"/>
        </w:tabs>
        <w:ind w:left="1920" w:hanging="720"/>
      </w:pPr>
      <w:rPr>
        <w:rFonts w:ascii="Times New Roman" w:hAnsi="Times New Roman" w:cs="Times New Roman"/>
        <w:sz w:val="28"/>
      </w:rPr>
    </w:lvl>
    <w:lvl w:ilvl="3">
      <w:start w:val="1"/>
      <w:numFmt w:val="decimal"/>
      <w:lvlText w:val="%1.%2.%3.%4."/>
      <w:lvlJc w:val="left"/>
      <w:pPr>
        <w:tabs>
          <w:tab w:val="num" w:pos="0"/>
        </w:tabs>
        <w:ind w:left="2520" w:hanging="720"/>
      </w:pPr>
      <w:rPr>
        <w:rFonts w:ascii="Times New Roman" w:hAnsi="Times New Roman" w:cs="Times New Roman"/>
        <w:sz w:val="28"/>
      </w:rPr>
    </w:lvl>
    <w:lvl w:ilvl="4">
      <w:start w:val="1"/>
      <w:numFmt w:val="decimal"/>
      <w:lvlText w:val="%1.%2.%3.%4.%5."/>
      <w:lvlJc w:val="left"/>
      <w:pPr>
        <w:tabs>
          <w:tab w:val="num" w:pos="0"/>
        </w:tabs>
        <w:ind w:left="3480" w:hanging="1080"/>
      </w:pPr>
      <w:rPr>
        <w:rFonts w:ascii="Times New Roman" w:hAnsi="Times New Roman" w:cs="Times New Roman"/>
        <w:sz w:val="28"/>
      </w:rPr>
    </w:lvl>
    <w:lvl w:ilvl="5">
      <w:start w:val="1"/>
      <w:numFmt w:val="decimal"/>
      <w:lvlText w:val="%1.%2.%3.%4.%5.%6."/>
      <w:lvlJc w:val="left"/>
      <w:pPr>
        <w:tabs>
          <w:tab w:val="num" w:pos="0"/>
        </w:tabs>
        <w:ind w:left="4080" w:hanging="1080"/>
      </w:pPr>
      <w:rPr>
        <w:rFonts w:ascii="Times New Roman" w:hAnsi="Times New Roman" w:cs="Times New Roman"/>
        <w:sz w:val="28"/>
      </w:rPr>
    </w:lvl>
    <w:lvl w:ilvl="6">
      <w:start w:val="1"/>
      <w:numFmt w:val="decimal"/>
      <w:lvlText w:val="%1.%2.%3.%4.%5.%6.%7."/>
      <w:lvlJc w:val="left"/>
      <w:pPr>
        <w:tabs>
          <w:tab w:val="num" w:pos="0"/>
        </w:tabs>
        <w:ind w:left="5040" w:hanging="1440"/>
      </w:pPr>
      <w:rPr>
        <w:rFonts w:ascii="Times New Roman" w:hAnsi="Times New Roman" w:cs="Times New Roman"/>
        <w:sz w:val="28"/>
      </w:rPr>
    </w:lvl>
    <w:lvl w:ilvl="7">
      <w:start w:val="1"/>
      <w:numFmt w:val="decimal"/>
      <w:lvlText w:val="%1.%2.%3.%4.%5.%6.%7.%8."/>
      <w:lvlJc w:val="left"/>
      <w:pPr>
        <w:tabs>
          <w:tab w:val="num" w:pos="0"/>
        </w:tabs>
        <w:ind w:left="5640" w:hanging="1440"/>
      </w:pPr>
      <w:rPr>
        <w:rFonts w:ascii="Times New Roman" w:hAnsi="Times New Roman" w:cs="Times New Roman"/>
        <w:sz w:val="28"/>
      </w:rPr>
    </w:lvl>
    <w:lvl w:ilvl="8">
      <w:start w:val="1"/>
      <w:numFmt w:val="decimal"/>
      <w:lvlText w:val="%1.%2.%3.%4.%5.%6.%7.%8.%9."/>
      <w:lvlJc w:val="left"/>
      <w:pPr>
        <w:tabs>
          <w:tab w:val="num" w:pos="0"/>
        </w:tabs>
        <w:ind w:left="6600" w:hanging="1800"/>
      </w:pPr>
      <w:rPr>
        <w:rFonts w:ascii="Times New Roman" w:hAnsi="Times New Roman" w:cs="Times New Roman"/>
        <w:sz w:val="28"/>
      </w:rPr>
    </w:lvl>
  </w:abstractNum>
  <w:abstractNum w:abstractNumId="3" w15:restartNumberingAfterBreak="0">
    <w:nsid w:val="25B122FA"/>
    <w:multiLevelType w:val="multilevel"/>
    <w:tmpl w:val="27122FD0"/>
    <w:lvl w:ilvl="0">
      <w:start w:val="1"/>
      <w:numFmt w:val="bullet"/>
      <w:pStyle w:val="11"/>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8"/>
        <w:szCs w:val="28"/>
        <w:u w:val="none"/>
        <w:lang w:val="uk-UA" w:eastAsia="uk-UA" w:bidi="uk-UA"/>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D374556"/>
    <w:multiLevelType w:val="multilevel"/>
    <w:tmpl w:val="8D72B478"/>
    <w:lvl w:ilvl="0">
      <w:start w:val="4"/>
      <w:numFmt w:val="decimal"/>
      <w:lvlText w:val="%1."/>
      <w:lvlJc w:val="left"/>
      <w:pPr>
        <w:tabs>
          <w:tab w:val="num" w:pos="0"/>
        </w:tabs>
        <w:ind w:left="450" w:hanging="450"/>
      </w:pPr>
      <w:rPr>
        <w:color w:val="auto"/>
      </w:rPr>
    </w:lvl>
    <w:lvl w:ilvl="1">
      <w:start w:val="5"/>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5" w15:restartNumberingAfterBreak="0">
    <w:nsid w:val="35F10AC7"/>
    <w:multiLevelType w:val="multilevel"/>
    <w:tmpl w:val="647A09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E05086B"/>
    <w:multiLevelType w:val="multilevel"/>
    <w:tmpl w:val="2ABA99AE"/>
    <w:lvl w:ilvl="0">
      <w:start w:val="3"/>
      <w:numFmt w:val="decimal"/>
      <w:lvlText w:val="%1."/>
      <w:lvlJc w:val="left"/>
      <w:pPr>
        <w:tabs>
          <w:tab w:val="num" w:pos="0"/>
        </w:tabs>
        <w:ind w:left="600" w:hanging="600"/>
      </w:pPr>
      <w:rPr>
        <w:rFonts w:ascii="Times New Roman" w:hAnsi="Times New Roman" w:cs="Times New Roman"/>
        <w:sz w:val="28"/>
      </w:rPr>
    </w:lvl>
    <w:lvl w:ilvl="1">
      <w:start w:val="11"/>
      <w:numFmt w:val="decimal"/>
      <w:lvlText w:val="%1.%2."/>
      <w:lvlJc w:val="left"/>
      <w:pPr>
        <w:tabs>
          <w:tab w:val="num" w:pos="0"/>
        </w:tabs>
        <w:ind w:left="1050" w:hanging="600"/>
      </w:pPr>
      <w:rPr>
        <w:rFonts w:ascii="Times New Roman" w:hAnsi="Times New Roman" w:cs="Times New Roman"/>
        <w:sz w:val="28"/>
      </w:rPr>
    </w:lvl>
    <w:lvl w:ilvl="2">
      <w:start w:val="1"/>
      <w:numFmt w:val="decimal"/>
      <w:lvlText w:val="%1.%2.%3."/>
      <w:lvlJc w:val="left"/>
      <w:pPr>
        <w:tabs>
          <w:tab w:val="num" w:pos="0"/>
        </w:tabs>
        <w:ind w:left="1620" w:hanging="720"/>
      </w:pPr>
      <w:rPr>
        <w:rFonts w:ascii="Times New Roman" w:hAnsi="Times New Roman" w:cs="Times New Roman"/>
        <w:sz w:val="28"/>
      </w:rPr>
    </w:lvl>
    <w:lvl w:ilvl="3">
      <w:start w:val="1"/>
      <w:numFmt w:val="decimal"/>
      <w:lvlText w:val="%1.%2.%3.%4."/>
      <w:lvlJc w:val="left"/>
      <w:pPr>
        <w:tabs>
          <w:tab w:val="num" w:pos="0"/>
        </w:tabs>
        <w:ind w:left="2070" w:hanging="720"/>
      </w:pPr>
      <w:rPr>
        <w:rFonts w:ascii="Times New Roman" w:hAnsi="Times New Roman" w:cs="Times New Roman"/>
        <w:sz w:val="28"/>
      </w:rPr>
    </w:lvl>
    <w:lvl w:ilvl="4">
      <w:start w:val="1"/>
      <w:numFmt w:val="decimal"/>
      <w:lvlText w:val="%1.%2.%3.%4.%5."/>
      <w:lvlJc w:val="left"/>
      <w:pPr>
        <w:tabs>
          <w:tab w:val="num" w:pos="0"/>
        </w:tabs>
        <w:ind w:left="2880" w:hanging="1080"/>
      </w:pPr>
      <w:rPr>
        <w:rFonts w:ascii="Times New Roman" w:hAnsi="Times New Roman" w:cs="Times New Roman"/>
        <w:sz w:val="28"/>
      </w:rPr>
    </w:lvl>
    <w:lvl w:ilvl="5">
      <w:start w:val="1"/>
      <w:numFmt w:val="decimal"/>
      <w:lvlText w:val="%1.%2.%3.%4.%5.%6."/>
      <w:lvlJc w:val="left"/>
      <w:pPr>
        <w:tabs>
          <w:tab w:val="num" w:pos="0"/>
        </w:tabs>
        <w:ind w:left="3330" w:hanging="1080"/>
      </w:pPr>
      <w:rPr>
        <w:rFonts w:ascii="Times New Roman" w:hAnsi="Times New Roman" w:cs="Times New Roman"/>
        <w:sz w:val="28"/>
      </w:rPr>
    </w:lvl>
    <w:lvl w:ilvl="6">
      <w:start w:val="1"/>
      <w:numFmt w:val="decimal"/>
      <w:lvlText w:val="%1.%2.%3.%4.%5.%6.%7."/>
      <w:lvlJc w:val="left"/>
      <w:pPr>
        <w:tabs>
          <w:tab w:val="num" w:pos="0"/>
        </w:tabs>
        <w:ind w:left="4140" w:hanging="1440"/>
      </w:pPr>
      <w:rPr>
        <w:rFonts w:ascii="Times New Roman" w:hAnsi="Times New Roman" w:cs="Times New Roman"/>
        <w:sz w:val="28"/>
      </w:rPr>
    </w:lvl>
    <w:lvl w:ilvl="7">
      <w:start w:val="1"/>
      <w:numFmt w:val="decimal"/>
      <w:lvlText w:val="%1.%2.%3.%4.%5.%6.%7.%8."/>
      <w:lvlJc w:val="left"/>
      <w:pPr>
        <w:tabs>
          <w:tab w:val="num" w:pos="0"/>
        </w:tabs>
        <w:ind w:left="4590" w:hanging="1440"/>
      </w:pPr>
      <w:rPr>
        <w:rFonts w:ascii="Times New Roman" w:hAnsi="Times New Roman" w:cs="Times New Roman"/>
        <w:sz w:val="28"/>
      </w:rPr>
    </w:lvl>
    <w:lvl w:ilvl="8">
      <w:start w:val="1"/>
      <w:numFmt w:val="decimal"/>
      <w:lvlText w:val="%1.%2.%3.%4.%5.%6.%7.%8.%9."/>
      <w:lvlJc w:val="left"/>
      <w:pPr>
        <w:tabs>
          <w:tab w:val="num" w:pos="0"/>
        </w:tabs>
        <w:ind w:left="5400" w:hanging="1800"/>
      </w:pPr>
      <w:rPr>
        <w:rFonts w:ascii="Times New Roman" w:hAnsi="Times New Roman" w:cs="Times New Roman"/>
        <w:sz w:val="28"/>
      </w:rPr>
    </w:lvl>
  </w:abstractNum>
  <w:abstractNum w:abstractNumId="7" w15:restartNumberingAfterBreak="0">
    <w:nsid w:val="55F15234"/>
    <w:multiLevelType w:val="multilevel"/>
    <w:tmpl w:val="B8E8371C"/>
    <w:lvl w:ilvl="0">
      <w:start w:val="4"/>
      <w:numFmt w:val="decimal"/>
      <w:lvlText w:val="%1."/>
      <w:lvlJc w:val="left"/>
      <w:pPr>
        <w:tabs>
          <w:tab w:val="num" w:pos="0"/>
        </w:tabs>
        <w:ind w:left="450" w:hanging="450"/>
      </w:pPr>
    </w:lvl>
    <w:lvl w:ilvl="1">
      <w:start w:val="3"/>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8" w15:restartNumberingAfterBreak="0">
    <w:nsid w:val="560C60EE"/>
    <w:multiLevelType w:val="multilevel"/>
    <w:tmpl w:val="AAC60B14"/>
    <w:lvl w:ilvl="0">
      <w:start w:val="4"/>
      <w:numFmt w:val="decimal"/>
      <w:lvlText w:val="%1."/>
      <w:lvlJc w:val="left"/>
      <w:pPr>
        <w:tabs>
          <w:tab w:val="num" w:pos="0"/>
        </w:tabs>
        <w:ind w:left="450" w:hanging="450"/>
      </w:pPr>
      <w:rPr>
        <w:color w:val="000000"/>
      </w:rPr>
    </w:lvl>
    <w:lvl w:ilvl="1">
      <w:start w:val="1"/>
      <w:numFmt w:val="decimal"/>
      <w:lvlText w:val="%1.%2."/>
      <w:lvlJc w:val="left"/>
      <w:pPr>
        <w:tabs>
          <w:tab w:val="num" w:pos="0"/>
        </w:tabs>
        <w:ind w:left="720" w:hanging="720"/>
      </w:pPr>
      <w:rPr>
        <w:color w:val="000000"/>
      </w:rPr>
    </w:lvl>
    <w:lvl w:ilvl="2">
      <w:start w:val="1"/>
      <w:numFmt w:val="decimal"/>
      <w:lvlText w:val="%1.%2.%3."/>
      <w:lvlJc w:val="left"/>
      <w:pPr>
        <w:tabs>
          <w:tab w:val="num" w:pos="0"/>
        </w:tabs>
        <w:ind w:left="720" w:hanging="720"/>
      </w:pPr>
      <w:rPr>
        <w:color w:val="000000"/>
      </w:rPr>
    </w:lvl>
    <w:lvl w:ilvl="3">
      <w:start w:val="1"/>
      <w:numFmt w:val="decimal"/>
      <w:lvlText w:val="%1.%2.%3.%4."/>
      <w:lvlJc w:val="left"/>
      <w:pPr>
        <w:tabs>
          <w:tab w:val="num" w:pos="0"/>
        </w:tabs>
        <w:ind w:left="1080" w:hanging="1080"/>
      </w:pPr>
      <w:rPr>
        <w:color w:val="000000"/>
      </w:rPr>
    </w:lvl>
    <w:lvl w:ilvl="4">
      <w:start w:val="1"/>
      <w:numFmt w:val="decimal"/>
      <w:lvlText w:val="%1.%2.%3.%4.%5."/>
      <w:lvlJc w:val="left"/>
      <w:pPr>
        <w:tabs>
          <w:tab w:val="num" w:pos="0"/>
        </w:tabs>
        <w:ind w:left="1080" w:hanging="1080"/>
      </w:pPr>
      <w:rPr>
        <w:color w:val="000000"/>
      </w:rPr>
    </w:lvl>
    <w:lvl w:ilvl="5">
      <w:start w:val="1"/>
      <w:numFmt w:val="decimal"/>
      <w:lvlText w:val="%1.%2.%3.%4.%5.%6."/>
      <w:lvlJc w:val="left"/>
      <w:pPr>
        <w:tabs>
          <w:tab w:val="num" w:pos="0"/>
        </w:tabs>
        <w:ind w:left="1440" w:hanging="1440"/>
      </w:pPr>
      <w:rPr>
        <w:color w:val="000000"/>
      </w:rPr>
    </w:lvl>
    <w:lvl w:ilvl="6">
      <w:start w:val="1"/>
      <w:numFmt w:val="decimal"/>
      <w:lvlText w:val="%1.%2.%3.%4.%5.%6.%7."/>
      <w:lvlJc w:val="left"/>
      <w:pPr>
        <w:tabs>
          <w:tab w:val="num" w:pos="0"/>
        </w:tabs>
        <w:ind w:left="1800" w:hanging="1800"/>
      </w:pPr>
      <w:rPr>
        <w:color w:val="000000"/>
      </w:rPr>
    </w:lvl>
    <w:lvl w:ilvl="7">
      <w:start w:val="1"/>
      <w:numFmt w:val="decimal"/>
      <w:lvlText w:val="%1.%2.%3.%4.%5.%6.%7.%8."/>
      <w:lvlJc w:val="left"/>
      <w:pPr>
        <w:tabs>
          <w:tab w:val="num" w:pos="0"/>
        </w:tabs>
        <w:ind w:left="1800" w:hanging="1800"/>
      </w:pPr>
      <w:rPr>
        <w:color w:val="000000"/>
      </w:rPr>
    </w:lvl>
    <w:lvl w:ilvl="8">
      <w:start w:val="1"/>
      <w:numFmt w:val="decimal"/>
      <w:lvlText w:val="%1.%2.%3.%4.%5.%6.%7.%8.%9."/>
      <w:lvlJc w:val="left"/>
      <w:pPr>
        <w:tabs>
          <w:tab w:val="num" w:pos="0"/>
        </w:tabs>
        <w:ind w:left="2160" w:hanging="2160"/>
      </w:pPr>
      <w:rPr>
        <w:color w:val="000000"/>
      </w:rPr>
    </w:lvl>
  </w:abstractNum>
  <w:abstractNum w:abstractNumId="9" w15:restartNumberingAfterBreak="0">
    <w:nsid w:val="5AD037DF"/>
    <w:multiLevelType w:val="multilevel"/>
    <w:tmpl w:val="2856BCF6"/>
    <w:lvl w:ilvl="0">
      <w:start w:val="4"/>
      <w:numFmt w:val="decimal"/>
      <w:lvlText w:val="%1."/>
      <w:lvlJc w:val="left"/>
      <w:pPr>
        <w:tabs>
          <w:tab w:val="num" w:pos="0"/>
        </w:tabs>
        <w:ind w:left="600" w:hanging="600"/>
      </w:pPr>
    </w:lvl>
    <w:lvl w:ilvl="1">
      <w:start w:val="12"/>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0" w15:restartNumberingAfterBreak="0">
    <w:nsid w:val="5CFD2BA3"/>
    <w:multiLevelType w:val="multilevel"/>
    <w:tmpl w:val="A4FAA9D4"/>
    <w:lvl w:ilvl="0">
      <w:start w:val="4"/>
      <w:numFmt w:val="decimal"/>
      <w:lvlText w:val="%1."/>
      <w:lvlJc w:val="left"/>
      <w:pPr>
        <w:tabs>
          <w:tab w:val="num" w:pos="0"/>
        </w:tabs>
        <w:ind w:left="600" w:hanging="600"/>
      </w:pPr>
    </w:lvl>
    <w:lvl w:ilvl="1">
      <w:start w:val="10"/>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1" w15:restartNumberingAfterBreak="0">
    <w:nsid w:val="5FE93C05"/>
    <w:multiLevelType w:val="multilevel"/>
    <w:tmpl w:val="AADEB2E8"/>
    <w:lvl w:ilvl="0">
      <w:start w:val="3"/>
      <w:numFmt w:val="decimal"/>
      <w:lvlText w:val="%1."/>
      <w:lvlJc w:val="left"/>
      <w:pPr>
        <w:tabs>
          <w:tab w:val="num" w:pos="0"/>
        </w:tabs>
        <w:ind w:left="450" w:hanging="450"/>
      </w:pPr>
    </w:lvl>
    <w:lvl w:ilvl="1">
      <w:start w:val="9"/>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12" w15:restartNumberingAfterBreak="0">
    <w:nsid w:val="62191469"/>
    <w:multiLevelType w:val="multilevel"/>
    <w:tmpl w:val="7486A3C6"/>
    <w:lvl w:ilvl="0">
      <w:start w:val="1"/>
      <w:numFmt w:val="decimal"/>
      <w:lvlText w:val="%1."/>
      <w:lvlJc w:val="left"/>
      <w:pPr>
        <w:tabs>
          <w:tab w:val="num" w:pos="0"/>
        </w:tabs>
        <w:ind w:left="450" w:hanging="450"/>
      </w:pPr>
      <w:rPr>
        <w:rFonts w:ascii="Times New Roman" w:hAnsi="Times New Roman" w:cs="Times New Roman"/>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sz w:val="28"/>
        <w:szCs w:val="28"/>
        <w:lang w:val="uk-UA" w:eastAsia="ru-RU"/>
      </w:rPr>
    </w:lvl>
  </w:abstractNum>
  <w:abstractNum w:abstractNumId="13" w15:restartNumberingAfterBreak="0">
    <w:nsid w:val="691470B6"/>
    <w:multiLevelType w:val="multilevel"/>
    <w:tmpl w:val="8BE8B500"/>
    <w:lvl w:ilvl="0">
      <w:start w:val="3"/>
      <w:numFmt w:val="decimal"/>
      <w:lvlText w:val="%1."/>
      <w:lvlJc w:val="left"/>
      <w:pPr>
        <w:tabs>
          <w:tab w:val="num" w:pos="0"/>
        </w:tabs>
        <w:ind w:left="600" w:hanging="600"/>
      </w:pPr>
    </w:lvl>
    <w:lvl w:ilvl="1">
      <w:start w:val="17"/>
      <w:numFmt w:val="decimal"/>
      <w:lvlText w:val="%1.%2."/>
      <w:lvlJc w:val="left"/>
      <w:pPr>
        <w:tabs>
          <w:tab w:val="num" w:pos="0"/>
        </w:tabs>
        <w:ind w:left="1320" w:hanging="720"/>
      </w:pPr>
    </w:lvl>
    <w:lvl w:ilvl="2">
      <w:start w:val="1"/>
      <w:numFmt w:val="decimal"/>
      <w:lvlText w:val="%1.%2.%3."/>
      <w:lvlJc w:val="left"/>
      <w:pPr>
        <w:tabs>
          <w:tab w:val="num" w:pos="0"/>
        </w:tabs>
        <w:ind w:left="1920" w:hanging="720"/>
      </w:pPr>
    </w:lvl>
    <w:lvl w:ilvl="3">
      <w:start w:val="1"/>
      <w:numFmt w:val="decimal"/>
      <w:lvlText w:val="%1.%2.%3.%4."/>
      <w:lvlJc w:val="left"/>
      <w:pPr>
        <w:tabs>
          <w:tab w:val="num" w:pos="0"/>
        </w:tabs>
        <w:ind w:left="2880" w:hanging="1080"/>
      </w:pPr>
    </w:lvl>
    <w:lvl w:ilvl="4">
      <w:start w:val="1"/>
      <w:numFmt w:val="decimal"/>
      <w:lvlText w:val="%1.%2.%3.%4.%5."/>
      <w:lvlJc w:val="left"/>
      <w:pPr>
        <w:tabs>
          <w:tab w:val="num" w:pos="0"/>
        </w:tabs>
        <w:ind w:left="3480" w:hanging="1080"/>
      </w:pPr>
    </w:lvl>
    <w:lvl w:ilvl="5">
      <w:start w:val="1"/>
      <w:numFmt w:val="decimal"/>
      <w:lvlText w:val="%1.%2.%3.%4.%5.%6."/>
      <w:lvlJc w:val="left"/>
      <w:pPr>
        <w:tabs>
          <w:tab w:val="num" w:pos="0"/>
        </w:tabs>
        <w:ind w:left="4440" w:hanging="1440"/>
      </w:pPr>
    </w:lvl>
    <w:lvl w:ilvl="6">
      <w:start w:val="1"/>
      <w:numFmt w:val="decimal"/>
      <w:lvlText w:val="%1.%2.%3.%4.%5.%6.%7."/>
      <w:lvlJc w:val="left"/>
      <w:pPr>
        <w:tabs>
          <w:tab w:val="num" w:pos="0"/>
        </w:tabs>
        <w:ind w:left="5400" w:hanging="1800"/>
      </w:pPr>
    </w:lvl>
    <w:lvl w:ilvl="7">
      <w:start w:val="1"/>
      <w:numFmt w:val="decimal"/>
      <w:lvlText w:val="%1.%2.%3.%4.%5.%6.%7.%8."/>
      <w:lvlJc w:val="left"/>
      <w:pPr>
        <w:tabs>
          <w:tab w:val="num" w:pos="0"/>
        </w:tabs>
        <w:ind w:left="6000" w:hanging="1800"/>
      </w:pPr>
    </w:lvl>
    <w:lvl w:ilvl="8">
      <w:start w:val="1"/>
      <w:numFmt w:val="decimal"/>
      <w:lvlText w:val="%1.%2.%3.%4.%5.%6.%7.%8.%9."/>
      <w:lvlJc w:val="left"/>
      <w:pPr>
        <w:tabs>
          <w:tab w:val="num" w:pos="0"/>
        </w:tabs>
        <w:ind w:left="6960" w:hanging="2160"/>
      </w:pPr>
    </w:lvl>
  </w:abstractNum>
  <w:abstractNum w:abstractNumId="14" w15:restartNumberingAfterBreak="0">
    <w:nsid w:val="6EF627F2"/>
    <w:multiLevelType w:val="multilevel"/>
    <w:tmpl w:val="2C0E5B76"/>
    <w:lvl w:ilvl="0">
      <w:start w:val="5"/>
      <w:numFmt w:val="decimal"/>
      <w:lvlText w:val="%1."/>
      <w:lvlJc w:val="left"/>
      <w:pPr>
        <w:tabs>
          <w:tab w:val="num" w:pos="0"/>
        </w:tabs>
        <w:ind w:left="450" w:hanging="450"/>
      </w:pPr>
    </w:lvl>
    <w:lvl w:ilvl="1">
      <w:start w:val="6"/>
      <w:numFmt w:val="decimal"/>
      <w:lvlText w:val="%1.%2."/>
      <w:lvlJc w:val="left"/>
      <w:pPr>
        <w:tabs>
          <w:tab w:val="num" w:pos="0"/>
        </w:tabs>
        <w:ind w:left="1140" w:hanging="720"/>
      </w:pPr>
    </w:lvl>
    <w:lvl w:ilvl="2">
      <w:start w:val="1"/>
      <w:numFmt w:val="decimal"/>
      <w:lvlText w:val="%1.%2.%3."/>
      <w:lvlJc w:val="left"/>
      <w:pPr>
        <w:tabs>
          <w:tab w:val="num" w:pos="0"/>
        </w:tabs>
        <w:ind w:left="1560" w:hanging="720"/>
      </w:pPr>
    </w:lvl>
    <w:lvl w:ilvl="3">
      <w:start w:val="1"/>
      <w:numFmt w:val="decimal"/>
      <w:lvlText w:val="%1.%2.%3.%4."/>
      <w:lvlJc w:val="left"/>
      <w:pPr>
        <w:tabs>
          <w:tab w:val="num" w:pos="0"/>
        </w:tabs>
        <w:ind w:left="2340" w:hanging="1080"/>
      </w:pPr>
    </w:lvl>
    <w:lvl w:ilvl="4">
      <w:start w:val="1"/>
      <w:numFmt w:val="decimal"/>
      <w:lvlText w:val="%1.%2.%3.%4.%5."/>
      <w:lvlJc w:val="left"/>
      <w:pPr>
        <w:tabs>
          <w:tab w:val="num" w:pos="0"/>
        </w:tabs>
        <w:ind w:left="2760" w:hanging="1080"/>
      </w:pPr>
    </w:lvl>
    <w:lvl w:ilvl="5">
      <w:start w:val="1"/>
      <w:numFmt w:val="decimal"/>
      <w:lvlText w:val="%1.%2.%3.%4.%5.%6."/>
      <w:lvlJc w:val="left"/>
      <w:pPr>
        <w:tabs>
          <w:tab w:val="num" w:pos="0"/>
        </w:tabs>
        <w:ind w:left="3540" w:hanging="1440"/>
      </w:pPr>
    </w:lvl>
    <w:lvl w:ilvl="6">
      <w:start w:val="1"/>
      <w:numFmt w:val="decimal"/>
      <w:lvlText w:val="%1.%2.%3.%4.%5.%6.%7."/>
      <w:lvlJc w:val="left"/>
      <w:pPr>
        <w:tabs>
          <w:tab w:val="num" w:pos="0"/>
        </w:tabs>
        <w:ind w:left="4320" w:hanging="1800"/>
      </w:pPr>
    </w:lvl>
    <w:lvl w:ilvl="7">
      <w:start w:val="1"/>
      <w:numFmt w:val="decimal"/>
      <w:lvlText w:val="%1.%2.%3.%4.%5.%6.%7.%8."/>
      <w:lvlJc w:val="left"/>
      <w:pPr>
        <w:tabs>
          <w:tab w:val="num" w:pos="0"/>
        </w:tabs>
        <w:ind w:left="4740" w:hanging="1800"/>
      </w:pPr>
    </w:lvl>
    <w:lvl w:ilvl="8">
      <w:start w:val="1"/>
      <w:numFmt w:val="decimal"/>
      <w:lvlText w:val="%1.%2.%3.%4.%5.%6.%7.%8.%9."/>
      <w:lvlJc w:val="left"/>
      <w:pPr>
        <w:tabs>
          <w:tab w:val="num" w:pos="0"/>
        </w:tabs>
        <w:ind w:left="5520" w:hanging="2160"/>
      </w:pPr>
    </w:lvl>
  </w:abstractNum>
  <w:abstractNum w:abstractNumId="15" w15:restartNumberingAfterBreak="0">
    <w:nsid w:val="775C5BEB"/>
    <w:multiLevelType w:val="multilevel"/>
    <w:tmpl w:val="304A07BA"/>
    <w:lvl w:ilvl="0">
      <w:start w:val="5"/>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num w:numId="1">
    <w:abstractNumId w:val="3"/>
  </w:num>
  <w:num w:numId="2">
    <w:abstractNumId w:val="8"/>
  </w:num>
  <w:num w:numId="3">
    <w:abstractNumId w:val="4"/>
  </w:num>
  <w:num w:numId="4">
    <w:abstractNumId w:val="15"/>
  </w:num>
  <w:num w:numId="5">
    <w:abstractNumId w:val="12"/>
  </w:num>
  <w:num w:numId="6">
    <w:abstractNumId w:val="5"/>
  </w:num>
  <w:num w:numId="7">
    <w:abstractNumId w:val="6"/>
  </w:num>
  <w:num w:numId="8">
    <w:abstractNumId w:val="2"/>
  </w:num>
  <w:num w:numId="9">
    <w:abstractNumId w:val="7"/>
  </w:num>
  <w:num w:numId="10">
    <w:abstractNumId w:val="10"/>
  </w:num>
  <w:num w:numId="11">
    <w:abstractNumId w:val="9"/>
  </w:num>
  <w:num w:numId="12">
    <w:abstractNumId w:val="14"/>
  </w:num>
  <w:num w:numId="13">
    <w:abstractNumId w:val="1"/>
  </w:num>
  <w:num w:numId="14">
    <w:abstractNumId w:val="11"/>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7412A"/>
    <w:rsid w:val="00104366"/>
    <w:rsid w:val="001339B3"/>
    <w:rsid w:val="00155D12"/>
    <w:rsid w:val="001707A1"/>
    <w:rsid w:val="0027686A"/>
    <w:rsid w:val="004762E9"/>
    <w:rsid w:val="00562211"/>
    <w:rsid w:val="0057412A"/>
    <w:rsid w:val="00593E5C"/>
    <w:rsid w:val="0059770B"/>
    <w:rsid w:val="007028A7"/>
    <w:rsid w:val="00716681"/>
    <w:rsid w:val="007D6038"/>
    <w:rsid w:val="00813A64"/>
    <w:rsid w:val="00816B22"/>
    <w:rsid w:val="008F68FD"/>
    <w:rsid w:val="00A22429"/>
    <w:rsid w:val="00AA6D2B"/>
    <w:rsid w:val="00B81E01"/>
    <w:rsid w:val="00BC0933"/>
    <w:rsid w:val="00BD6807"/>
    <w:rsid w:val="00C20088"/>
    <w:rsid w:val="00C30A15"/>
    <w:rsid w:val="00CB38E6"/>
    <w:rsid w:val="00D0644D"/>
    <w:rsid w:val="00D33E9D"/>
    <w:rsid w:val="00D558F2"/>
    <w:rsid w:val="00E00D10"/>
    <w:rsid w:val="00EB28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E14A"/>
  <w15:docId w15:val="{6BE344BF-37D2-409C-A205-0B506E1E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qFormat/>
    <w:rsid w:val="00E0583B"/>
    <w:pPr>
      <w:keepNext/>
      <w:numPr>
        <w:numId w:val="1"/>
      </w:numPr>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customStyle="1" w:styleId="2">
    <w:name w:val="Основной текст2"/>
    <w:uiPriority w:val="99"/>
    <w:qFormat/>
    <w:rsid w:val="00003EAD"/>
    <w:rPr>
      <w:rFonts w:ascii="Times New Roman" w:hAnsi="Times New Roman"/>
      <w:sz w:val="24"/>
      <w:u w:val="single"/>
    </w:rPr>
  </w:style>
  <w:style w:type="character" w:customStyle="1" w:styleId="a3">
    <w:name w:val="Основной текст Знак"/>
    <w:basedOn w:val="a0"/>
    <w:uiPriority w:val="1"/>
    <w:qFormat/>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0"/>
    <w:qFormat/>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qFormat/>
    <w:rsid w:val="008C2CF5"/>
    <w:rPr>
      <w:rFonts w:ascii="Times New Roman" w:eastAsia="Times New Roman" w:hAnsi="Times New Roman" w:cs="Times New Roman"/>
      <w:b/>
      <w:bCs/>
      <w:sz w:val="28"/>
      <w:szCs w:val="28"/>
      <w:shd w:val="clear" w:color="auto" w:fill="FFFFFF"/>
    </w:rPr>
  </w:style>
  <w:style w:type="character" w:customStyle="1" w:styleId="212pt">
    <w:name w:val="Основной текст (2) + 12 pt;Полужирный"/>
    <w:basedOn w:val="20"/>
    <w:qFormat/>
    <w:rsid w:val="008C2CF5"/>
    <w:rPr>
      <w:rFonts w:ascii="Times New Roman" w:eastAsia="Times New Roman" w:hAnsi="Times New Roman" w:cs="Times New Roman"/>
      <w:b/>
      <w:bCs/>
      <w:i w:val="0"/>
      <w:iCs w:val="0"/>
      <w:caps w:val="0"/>
      <w:smallCaps w:val="0"/>
      <w:strike w:val="0"/>
      <w:dstrike w:val="0"/>
      <w:color w:val="000000"/>
      <w:spacing w:val="0"/>
      <w:w w:val="100"/>
      <w:sz w:val="24"/>
      <w:szCs w:val="24"/>
      <w:u w:val="none"/>
      <w:shd w:val="clear" w:color="auto" w:fill="FFFFFF"/>
      <w:lang w:val="uk-UA" w:eastAsia="uk-UA" w:bidi="uk-UA"/>
    </w:rPr>
  </w:style>
  <w:style w:type="character" w:customStyle="1" w:styleId="20pt">
    <w:name w:val="Основной текст (2) + Курсив;Интервал 0 pt"/>
    <w:basedOn w:val="20"/>
    <w:qFormat/>
    <w:rsid w:val="008C2CF5"/>
    <w:rPr>
      <w:rFonts w:ascii="Times New Roman" w:eastAsia="Times New Roman" w:hAnsi="Times New Roman" w:cs="Times New Roman"/>
      <w:b w:val="0"/>
      <w:bCs w:val="0"/>
      <w:i/>
      <w:iCs/>
      <w:caps w:val="0"/>
      <w:smallCaps w:val="0"/>
      <w:strike w:val="0"/>
      <w:dstrike w:val="0"/>
      <w:color w:val="000000"/>
      <w:spacing w:val="-10"/>
      <w:w w:val="100"/>
      <w:sz w:val="28"/>
      <w:szCs w:val="28"/>
      <w:u w:val="none"/>
      <w:shd w:val="clear" w:color="auto" w:fill="FFFFFF"/>
      <w:lang w:val="uk-UA" w:eastAsia="uk-UA" w:bidi="uk-UA"/>
    </w:rPr>
  </w:style>
  <w:style w:type="character" w:customStyle="1" w:styleId="21">
    <w:name w:val="Заголовок №2_"/>
    <w:basedOn w:val="a0"/>
    <w:link w:val="22"/>
    <w:qFormat/>
    <w:rsid w:val="008C2CF5"/>
    <w:rPr>
      <w:rFonts w:ascii="Times New Roman" w:eastAsia="Times New Roman" w:hAnsi="Times New Roman" w:cs="Times New Roman"/>
      <w:b/>
      <w:bCs/>
      <w:sz w:val="40"/>
      <w:szCs w:val="40"/>
      <w:shd w:val="clear" w:color="auto" w:fill="FFFFFF"/>
    </w:rPr>
  </w:style>
  <w:style w:type="character" w:customStyle="1" w:styleId="a4">
    <w:name w:val="Колонтитул_"/>
    <w:basedOn w:val="a0"/>
    <w:qFormat/>
    <w:rsid w:val="00C86960"/>
    <w:rPr>
      <w:rFonts w:ascii="Times New Roman" w:eastAsia="Times New Roman" w:hAnsi="Times New Roman" w:cs="Times New Roman"/>
      <w:b/>
      <w:bCs/>
      <w:i w:val="0"/>
      <w:iCs w:val="0"/>
      <w:caps w:val="0"/>
      <w:smallCaps w:val="0"/>
      <w:strike w:val="0"/>
      <w:dstrike w:val="0"/>
      <w:sz w:val="26"/>
      <w:szCs w:val="26"/>
      <w:u w:val="none"/>
    </w:rPr>
  </w:style>
  <w:style w:type="character" w:customStyle="1" w:styleId="a5">
    <w:name w:val="Колонтитул"/>
    <w:basedOn w:val="a4"/>
    <w:qFormat/>
    <w:rsid w:val="00C86960"/>
    <w:rPr>
      <w:rFonts w:ascii="Times New Roman" w:eastAsia="Times New Roman" w:hAnsi="Times New Roman" w:cs="Times New Roman"/>
      <w:b/>
      <w:bCs/>
      <w:i w:val="0"/>
      <w:iCs w:val="0"/>
      <w:caps w:val="0"/>
      <w:smallCaps w:val="0"/>
      <w:strike w:val="0"/>
      <w:dstrike w:val="0"/>
      <w:color w:val="000000"/>
      <w:spacing w:val="0"/>
      <w:w w:val="100"/>
      <w:sz w:val="26"/>
      <w:szCs w:val="26"/>
      <w:u w:val="none"/>
      <w:lang w:val="uk-UA" w:eastAsia="uk-UA" w:bidi="uk-UA"/>
    </w:rPr>
  </w:style>
  <w:style w:type="character" w:customStyle="1" w:styleId="220">
    <w:name w:val="Заголовок №2 (2)_"/>
    <w:basedOn w:val="a0"/>
    <w:link w:val="220"/>
    <w:qFormat/>
    <w:rsid w:val="00C86960"/>
    <w:rPr>
      <w:rFonts w:ascii="Times New Roman" w:eastAsia="Times New Roman" w:hAnsi="Times New Roman" w:cs="Times New Roman"/>
      <w:sz w:val="28"/>
      <w:szCs w:val="28"/>
      <w:shd w:val="clear" w:color="auto" w:fill="FFFFFF"/>
    </w:rPr>
  </w:style>
  <w:style w:type="character" w:customStyle="1" w:styleId="a6">
    <w:name w:val="Верхний колонтитул Знак"/>
    <w:basedOn w:val="a0"/>
    <w:uiPriority w:val="99"/>
    <w:qFormat/>
    <w:rsid w:val="00C86960"/>
    <w:rPr>
      <w:lang w:val="uk-UA"/>
    </w:rPr>
  </w:style>
  <w:style w:type="character" w:customStyle="1" w:styleId="a7">
    <w:name w:val="Нижний колонтитул Знак"/>
    <w:basedOn w:val="a0"/>
    <w:uiPriority w:val="99"/>
    <w:qFormat/>
    <w:rsid w:val="00C86960"/>
    <w:rPr>
      <w:lang w:val="uk-UA"/>
    </w:rPr>
  </w:style>
  <w:style w:type="character" w:customStyle="1" w:styleId="a8">
    <w:name w:val="Текст выноски Знак"/>
    <w:basedOn w:val="a0"/>
    <w:uiPriority w:val="99"/>
    <w:semiHidden/>
    <w:qFormat/>
    <w:rsid w:val="004E6DEA"/>
    <w:rPr>
      <w:rFonts w:ascii="Segoe UI" w:hAnsi="Segoe UI" w:cs="Segoe UI"/>
      <w:sz w:val="18"/>
      <w:szCs w:val="18"/>
      <w:lang w:val="uk-UA"/>
    </w:rPr>
  </w:style>
  <w:style w:type="character" w:customStyle="1" w:styleId="10">
    <w:name w:val="Гіперпосилання1"/>
    <w:basedOn w:val="a0"/>
    <w:unhideWhenUsed/>
    <w:rsid w:val="009F6973"/>
    <w:rPr>
      <w:color w:val="0000FF"/>
      <w:u w:val="single"/>
    </w:rPr>
  </w:style>
  <w:style w:type="character" w:customStyle="1" w:styleId="rvts0">
    <w:name w:val="rvts0"/>
    <w:basedOn w:val="a0"/>
    <w:qFormat/>
    <w:rsid w:val="00F8409B"/>
  </w:style>
  <w:style w:type="character" w:customStyle="1" w:styleId="a9">
    <w:name w:val="Основной текст с отступом Знак"/>
    <w:basedOn w:val="a0"/>
    <w:uiPriority w:val="99"/>
    <w:qFormat/>
    <w:rsid w:val="00AA62C0"/>
    <w:rPr>
      <w:lang w:val="uk-UA"/>
    </w:rPr>
  </w:style>
  <w:style w:type="character" w:customStyle="1" w:styleId="rvts46">
    <w:name w:val="rvts46"/>
    <w:basedOn w:val="a0"/>
    <w:qFormat/>
    <w:rsid w:val="00B57725"/>
  </w:style>
  <w:style w:type="character" w:customStyle="1" w:styleId="rvts11">
    <w:name w:val="rvts11"/>
    <w:basedOn w:val="a0"/>
    <w:qFormat/>
    <w:rsid w:val="00B57725"/>
  </w:style>
  <w:style w:type="character" w:customStyle="1" w:styleId="1">
    <w:name w:val="Заголовок 1 Знак"/>
    <w:basedOn w:val="a0"/>
    <w:link w:val="11"/>
    <w:qFormat/>
    <w:rsid w:val="00E0583B"/>
    <w:rPr>
      <w:rFonts w:ascii="Times New Roman" w:eastAsia="Times New Roman" w:hAnsi="Times New Roman" w:cs="Times New Roman"/>
      <w:b/>
      <w:sz w:val="28"/>
      <w:szCs w:val="28"/>
      <w:lang w:val="uk-UA" w:eastAsia="zh-CN"/>
    </w:rPr>
  </w:style>
  <w:style w:type="paragraph" w:customStyle="1" w:styleId="aa">
    <w:name w:val="Заголовок"/>
    <w:basedOn w:val="a"/>
    <w:next w:val="ab"/>
    <w:qFormat/>
    <w:rsid w:val="0057412A"/>
    <w:pPr>
      <w:keepNext/>
      <w:spacing w:before="240" w:after="120"/>
    </w:pPr>
    <w:rPr>
      <w:rFonts w:ascii="Liberation Sans" w:eastAsia="Microsoft YaHei" w:hAnsi="Liberation Sans" w:cs="Arial"/>
      <w:sz w:val="28"/>
      <w:szCs w:val="28"/>
    </w:rPr>
  </w:style>
  <w:style w:type="paragraph" w:styleId="ab">
    <w:name w:val="Body Text"/>
    <w:basedOn w:val="a"/>
    <w:uiPriority w:val="1"/>
    <w:qFormat/>
    <w:rsid w:val="004B07DE"/>
    <w:pPr>
      <w:widowControl w:val="0"/>
      <w:spacing w:after="0" w:line="240" w:lineRule="auto"/>
    </w:pPr>
    <w:rPr>
      <w:rFonts w:ascii="Times New Roman" w:eastAsia="Times New Roman" w:hAnsi="Times New Roman" w:cs="Times New Roman"/>
      <w:sz w:val="26"/>
      <w:szCs w:val="26"/>
    </w:rPr>
  </w:style>
  <w:style w:type="paragraph" w:styleId="ac">
    <w:name w:val="List"/>
    <w:basedOn w:val="ab"/>
    <w:rsid w:val="0057412A"/>
    <w:rPr>
      <w:rFonts w:cs="Arial"/>
    </w:rPr>
  </w:style>
  <w:style w:type="paragraph" w:customStyle="1" w:styleId="12">
    <w:name w:val="Назва об'єкта1"/>
    <w:basedOn w:val="a"/>
    <w:qFormat/>
    <w:rsid w:val="0057412A"/>
    <w:pPr>
      <w:suppressLineNumbers/>
      <w:spacing w:before="120" w:after="120"/>
    </w:pPr>
    <w:rPr>
      <w:rFonts w:cs="Arial"/>
      <w:i/>
      <w:iCs/>
      <w:sz w:val="24"/>
      <w:szCs w:val="24"/>
    </w:rPr>
  </w:style>
  <w:style w:type="paragraph" w:customStyle="1" w:styleId="ad">
    <w:name w:val="Покажчик"/>
    <w:basedOn w:val="a"/>
    <w:qFormat/>
    <w:rsid w:val="0057412A"/>
    <w:pPr>
      <w:suppressLineNumbers/>
    </w:pPr>
    <w:rPr>
      <w:rFonts w:cs="Arial"/>
    </w:rPr>
  </w:style>
  <w:style w:type="paragraph" w:styleId="ae">
    <w:name w:val="List Paragraph"/>
    <w:basedOn w:val="a"/>
    <w:uiPriority w:val="34"/>
    <w:qFormat/>
    <w:rsid w:val="00003EAD"/>
    <w:pPr>
      <w:ind w:left="720"/>
      <w:contextualSpacing/>
    </w:pPr>
  </w:style>
  <w:style w:type="paragraph" w:styleId="af">
    <w:name w:val="Normal (Web)"/>
    <w:basedOn w:val="a"/>
    <w:uiPriority w:val="99"/>
    <w:semiHidden/>
    <w:qFormat/>
    <w:rsid w:val="00003EAD"/>
    <w:pPr>
      <w:spacing w:beforeAutospacing="1" w:afterAutospacing="1" w:line="240" w:lineRule="auto"/>
    </w:pPr>
    <w:rPr>
      <w:rFonts w:ascii="Arial" w:eastAsia="Times New Roman" w:hAnsi="Arial" w:cs="Arial"/>
      <w:color w:val="000000"/>
      <w:sz w:val="21"/>
      <w:szCs w:val="21"/>
      <w:lang w:val="ru-RU" w:eastAsia="ru-RU"/>
    </w:rPr>
  </w:style>
  <w:style w:type="paragraph" w:styleId="af0">
    <w:name w:val="No Spacing"/>
    <w:qFormat/>
    <w:rsid w:val="00003EAD"/>
    <w:rPr>
      <w:rFonts w:ascii="Microsoft YaHei" w:eastAsia="Microsoft YaHei" w:hAnsi="Microsoft YaHei" w:cs="Microsoft YaHei"/>
      <w:color w:val="000000"/>
      <w:sz w:val="24"/>
      <w:szCs w:val="24"/>
      <w:lang w:eastAsia="uk-UA"/>
    </w:rPr>
  </w:style>
  <w:style w:type="paragraph" w:customStyle="1" w:styleId="tj">
    <w:name w:val="tj"/>
    <w:basedOn w:val="a"/>
    <w:qFormat/>
    <w:rsid w:val="00CA5330"/>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22">
    <w:name w:val="Основной текст (2)"/>
    <w:basedOn w:val="a"/>
    <w:link w:val="21"/>
    <w:qFormat/>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qFormat/>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paragraph" w:customStyle="1" w:styleId="23">
    <w:name w:val="Заголовок №2"/>
    <w:basedOn w:val="a"/>
    <w:qFormat/>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paragraph" w:customStyle="1" w:styleId="221">
    <w:name w:val="Заголовок №2 (2)"/>
    <w:basedOn w:val="a"/>
    <w:qFormat/>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customStyle="1" w:styleId="af1">
    <w:name w:val="Верхній і нижній колонтитули"/>
    <w:basedOn w:val="a"/>
    <w:qFormat/>
    <w:rsid w:val="0057412A"/>
  </w:style>
  <w:style w:type="paragraph" w:customStyle="1" w:styleId="13">
    <w:name w:val="Верхній колонтитул1"/>
    <w:basedOn w:val="a"/>
    <w:uiPriority w:val="99"/>
    <w:unhideWhenUsed/>
    <w:rsid w:val="00C86960"/>
    <w:pPr>
      <w:tabs>
        <w:tab w:val="center" w:pos="4819"/>
        <w:tab w:val="right" w:pos="9639"/>
      </w:tabs>
      <w:spacing w:after="0" w:line="240" w:lineRule="auto"/>
    </w:pPr>
  </w:style>
  <w:style w:type="paragraph" w:customStyle="1" w:styleId="14">
    <w:name w:val="Нижній колонтитул1"/>
    <w:basedOn w:val="a"/>
    <w:uiPriority w:val="99"/>
    <w:unhideWhenUsed/>
    <w:rsid w:val="00C86960"/>
    <w:pPr>
      <w:tabs>
        <w:tab w:val="center" w:pos="4819"/>
        <w:tab w:val="right" w:pos="9639"/>
      </w:tabs>
      <w:spacing w:after="0" w:line="240" w:lineRule="auto"/>
    </w:pPr>
  </w:style>
  <w:style w:type="paragraph" w:styleId="af2">
    <w:name w:val="Balloon Text"/>
    <w:basedOn w:val="a"/>
    <w:uiPriority w:val="99"/>
    <w:semiHidden/>
    <w:unhideWhenUsed/>
    <w:qFormat/>
    <w:rsid w:val="004E6DEA"/>
    <w:pPr>
      <w:spacing w:after="0" w:line="240" w:lineRule="auto"/>
    </w:pPr>
    <w:rPr>
      <w:rFonts w:ascii="Segoe UI" w:hAnsi="Segoe UI" w:cs="Segoe UI"/>
      <w:sz w:val="18"/>
      <w:szCs w:val="18"/>
    </w:rPr>
  </w:style>
  <w:style w:type="paragraph" w:customStyle="1" w:styleId="rvps2">
    <w:name w:val="rvps2"/>
    <w:basedOn w:val="a"/>
    <w:qFormat/>
    <w:rsid w:val="00EC24CB"/>
    <w:pPr>
      <w:spacing w:beforeAutospacing="1" w:afterAutospacing="1" w:line="240" w:lineRule="auto"/>
    </w:pPr>
    <w:rPr>
      <w:rFonts w:ascii="Times New Roman" w:eastAsia="Times New Roman" w:hAnsi="Times New Roman" w:cs="Times New Roman"/>
      <w:sz w:val="24"/>
      <w:szCs w:val="24"/>
      <w:lang w:eastAsia="uk-UA"/>
    </w:rPr>
  </w:style>
  <w:style w:type="paragraph" w:styleId="af3">
    <w:name w:val="Body Text Indent"/>
    <w:basedOn w:val="a"/>
    <w:uiPriority w:val="99"/>
    <w:unhideWhenUsed/>
    <w:rsid w:val="00AA62C0"/>
    <w:pPr>
      <w:spacing w:after="120"/>
      <w:ind w:left="283"/>
    </w:pPr>
  </w:style>
  <w:style w:type="paragraph" w:customStyle="1" w:styleId="210">
    <w:name w:val="Основний текст 21"/>
    <w:basedOn w:val="a"/>
    <w:qFormat/>
    <w:rsid w:val="00D54F6A"/>
    <w:pPr>
      <w:tabs>
        <w:tab w:val="left" w:pos="567"/>
      </w:tabs>
      <w:spacing w:after="0" w:line="240" w:lineRule="atLeast"/>
      <w:jc w:val="both"/>
    </w:pPr>
    <w:rPr>
      <w:rFonts w:ascii="Times New Roman" w:eastAsia="Times New Roman" w:hAnsi="Times New Roman" w:cs="Times New Roman"/>
      <w:sz w:val="28"/>
      <w:szCs w:val="28"/>
      <w:lang w:eastAsia="zh-CN"/>
    </w:rPr>
  </w:style>
  <w:style w:type="paragraph" w:customStyle="1" w:styleId="ParagraphStyle">
    <w:name w:val="Paragraph Style"/>
    <w:qFormat/>
    <w:rsid w:val="00753FDB"/>
    <w:rPr>
      <w:rFonts w:ascii="Courier New"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1082;/96-&#1074;&#10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1082;/96-&#1074;&#1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A0063-A061-4DCA-BC8E-B382E4081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24</Pages>
  <Words>36988</Words>
  <Characters>21084</Characters>
  <Application>Microsoft Office Word</Application>
  <DocSecurity>0</DocSecurity>
  <Lines>175</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Булаш Світлана Василівна</cp:lastModifiedBy>
  <cp:revision>23</cp:revision>
  <cp:lastPrinted>2026-05-13T11:35:00Z</cp:lastPrinted>
  <dcterms:created xsi:type="dcterms:W3CDTF">2026-05-13T12:01:00Z</dcterms:created>
  <dcterms:modified xsi:type="dcterms:W3CDTF">2026-05-28T10:38:00Z</dcterms:modified>
  <dc:language>uk-UA</dc:language>
</cp:coreProperties>
</file>