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F5FC" w14:textId="77777777" w:rsidR="00302A51" w:rsidRDefault="00302A51" w:rsidP="00302A51">
      <w:pPr>
        <w:pStyle w:val="2"/>
        <w:spacing w:before="0" w:line="240" w:lineRule="auto"/>
        <w:ind w:right="-3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Порівняльна таблиця </w:t>
      </w:r>
    </w:p>
    <w:p w14:paraId="0892B3F8" w14:textId="547673CF" w:rsidR="00302A51" w:rsidRDefault="00302A51" w:rsidP="00302A51">
      <w:pPr>
        <w:pStyle w:val="2"/>
        <w:spacing w:before="0" w:line="240" w:lineRule="auto"/>
        <w:ind w:right="-30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 пункту 2 </w:t>
      </w:r>
      <w:proofErr w:type="spellStart"/>
      <w:r>
        <w:rPr>
          <w:rFonts w:ascii="Times New Roman" w:hAnsi="Times New Roman" w:cs="Times New Roman"/>
          <w:b/>
          <w:color w:val="auto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Київської міської ради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</w:t>
      </w:r>
      <w:r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Про внесення змін до деяких рішень Київської міської ради щодо зміни назви постійної  комісії Київської міської ради</w:t>
      </w:r>
      <w:r w:rsidR="0085519C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  <w:t>»</w:t>
      </w:r>
    </w:p>
    <w:p w14:paraId="7F0EE876" w14:textId="77777777" w:rsidR="00302A51" w:rsidRDefault="00302A51" w:rsidP="00302A51">
      <w:pPr>
        <w:spacing w:after="0" w:line="240" w:lineRule="auto"/>
        <w:ind w:right="41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F8FFFC" w14:textId="77777777" w:rsidR="00302A51" w:rsidRDefault="00302A51" w:rsidP="00302A51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046"/>
        <w:gridCol w:w="7308"/>
      </w:tblGrid>
      <w:tr w:rsidR="00302A51" w14:paraId="19EF1ABC" w14:textId="77777777" w:rsidTr="00302A51">
        <w:trPr>
          <w:trHeight w:val="345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4FF8" w14:textId="77777777" w:rsidR="00302A51" w:rsidRDefault="00302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Додаток до рішення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«Про 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ерелік та персональний склад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 постійних комісій Київської міської ради IX скликання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, затвердженого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від 08.12.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>2020 №8/8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CCCF" w14:textId="77777777" w:rsidR="00302A51" w:rsidRDefault="00302A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Запропоновані зміни до Додатка до рішення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«Про 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ерелік та персональний склад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 постійних комісій Київської міської ради IX скликання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 xml:space="preserve">, затвердженого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від 08.12.</w:t>
            </w:r>
            <w:r w:rsidRPr="00680C2B">
              <w:rPr>
                <w:rFonts w:ascii="Times New Roman" w:hAnsi="Times New Roman" w:cs="Times New Roman"/>
                <w:sz w:val="28"/>
                <w:szCs w:val="28"/>
              </w:rPr>
              <w:t>2020 №8/8</w:t>
            </w:r>
          </w:p>
        </w:tc>
      </w:tr>
      <w:tr w:rsidR="00302A51" w14:paraId="2BBA42B0" w14:textId="77777777" w:rsidTr="00302A51">
        <w:trPr>
          <w:trHeight w:val="315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699B" w14:textId="77777777" w:rsidR="00302A51" w:rsidRDefault="00302A51" w:rsidP="00302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3F7C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Постійна комісія Київської міської ради з питань охорони здоров’я, сім’ї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та</w:t>
            </w:r>
            <w:r w:rsidRPr="003F7C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соціальної політики</w:t>
            </w:r>
          </w:p>
          <w:p w14:paraId="569D017A" w14:textId="77777777" w:rsidR="00B665B3" w:rsidRDefault="00B665B3" w:rsidP="00B665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…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7890" w14:textId="77777777" w:rsidR="00302A51" w:rsidRDefault="00302A5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665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Постійна комісія Київської міської ради з питань охорони здоров’я, сім’ї,  соціальної та ветеранської політики</w:t>
            </w:r>
          </w:p>
          <w:p w14:paraId="3D7424F3" w14:textId="77777777" w:rsidR="00B665B3" w:rsidRPr="00B665B3" w:rsidRDefault="00B665B3" w:rsidP="00B665B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…</w:t>
            </w:r>
          </w:p>
        </w:tc>
      </w:tr>
    </w:tbl>
    <w:p w14:paraId="239D2D8F" w14:textId="77777777" w:rsidR="001F6671" w:rsidRDefault="001F6671"/>
    <w:p w14:paraId="0CF16B77" w14:textId="77777777" w:rsidR="0085519C" w:rsidRDefault="0085519C"/>
    <w:p w14:paraId="3879D6BC" w14:textId="77777777" w:rsidR="0085519C" w:rsidRDefault="0085519C"/>
    <w:p w14:paraId="55C88892" w14:textId="77777777" w:rsidR="0085519C" w:rsidRDefault="0085519C"/>
    <w:p w14:paraId="529C4034" w14:textId="76051E20" w:rsidR="0085519C" w:rsidRDefault="0085519C" w:rsidP="0085519C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Депутатка Київської міської ради        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Марина ПОРОШЕНКО</w:t>
      </w:r>
    </w:p>
    <w:p w14:paraId="7F3CCCA5" w14:textId="77777777" w:rsidR="0085519C" w:rsidRDefault="0085519C"/>
    <w:sectPr w:rsidR="0085519C" w:rsidSect="00302A5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5B06"/>
    <w:rsid w:val="001F4B53"/>
    <w:rsid w:val="001F6671"/>
    <w:rsid w:val="00302A51"/>
    <w:rsid w:val="00735B06"/>
    <w:rsid w:val="0085519C"/>
    <w:rsid w:val="00B6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AD189"/>
  <w15:docId w15:val="{AA95C69F-3947-4F63-8DAA-05188C56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A5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A51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02A5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3">
    <w:name w:val="Table Grid"/>
    <w:basedOn w:val="a1"/>
    <w:uiPriority w:val="59"/>
    <w:rsid w:val="00302A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584</Words>
  <Characters>333</Characters>
  <Application>Microsoft Office Word</Application>
  <DocSecurity>0</DocSecurity>
  <Lines>2</Lines>
  <Paragraphs>1</Paragraphs>
  <ScaleCrop>false</ScaleCrop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Нескородяна Ганна Григорівна</cp:lastModifiedBy>
  <cp:revision>5</cp:revision>
  <cp:lastPrinted>2025-07-01T08:15:00Z</cp:lastPrinted>
  <dcterms:created xsi:type="dcterms:W3CDTF">2025-06-30T19:19:00Z</dcterms:created>
  <dcterms:modified xsi:type="dcterms:W3CDTF">2025-07-01T08:15:00Z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2025-07-01T08:15:53Z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8190702e-e64b-409f-850c-dfe1362bf6fc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